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2032" w:rsidRPr="00B56AEA" w:rsidRDefault="00F92032" w:rsidP="002275AF">
      <w:pPr>
        <w:framePr w:h="2217" w:hRule="exact" w:hSpace="180" w:wrap="around" w:vAnchor="text" w:hAnchor="page" w:x="897" w:y="2"/>
        <w:spacing w:before="60" w:after="60" w:line="288" w:lineRule="auto"/>
        <w:jc w:val="center"/>
        <w:rPr>
          <w:rFonts w:ascii="Times New Roman" w:hAnsi="Times New Roman"/>
          <w:b/>
          <w:color w:val="000000"/>
          <w:sz w:val="32"/>
          <w:szCs w:val="32"/>
          <w:lang w:val="vi-VN"/>
        </w:rPr>
      </w:pPr>
      <w:r w:rsidRPr="002275AF">
        <w:rPr>
          <w:rFonts w:ascii="Times New Roman" w:hAnsi="Times New Roman"/>
          <w:b/>
          <w:color w:val="000000"/>
          <w:sz w:val="32"/>
          <w:szCs w:val="32"/>
        </w:rPr>
        <w:t xml:space="preserve">PHỤ LỤC </w:t>
      </w:r>
      <w:r w:rsidR="00B56AEA">
        <w:rPr>
          <w:rFonts w:ascii="Times New Roman" w:hAnsi="Times New Roman"/>
          <w:b/>
          <w:color w:val="000000"/>
          <w:sz w:val="32"/>
          <w:szCs w:val="32"/>
          <w:lang w:val="vi-VN"/>
        </w:rPr>
        <w:t>01</w:t>
      </w:r>
    </w:p>
    <w:p w:rsidR="00F92032" w:rsidRPr="00B5156D" w:rsidRDefault="00B56AEA" w:rsidP="002275AF">
      <w:pPr>
        <w:framePr w:h="2217" w:hRule="exact" w:hSpace="180" w:wrap="around" w:vAnchor="text" w:hAnchor="page" w:x="897" w:y="2"/>
        <w:spacing w:before="60" w:after="60" w:line="360" w:lineRule="exact"/>
        <w:jc w:val="center"/>
        <w:rPr>
          <w:rFonts w:ascii="Times New Roman" w:hAnsi="Times New Roman"/>
          <w:b/>
          <w:color w:val="000000"/>
          <w:sz w:val="26"/>
          <w:szCs w:val="26"/>
        </w:rPr>
      </w:pPr>
      <w:r>
        <w:rPr>
          <w:rFonts w:ascii="Times New Roman" w:hAnsi="Times New Roman"/>
          <w:b/>
          <w:color w:val="000000"/>
          <w:sz w:val="26"/>
          <w:szCs w:val="26"/>
          <w:lang w:val="vi-VN"/>
        </w:rPr>
        <w:t xml:space="preserve">TỜ TRÌNH </w:t>
      </w:r>
      <w:r w:rsidR="00F92032" w:rsidRPr="00B5156D">
        <w:rPr>
          <w:rFonts w:ascii="Times New Roman" w:hAnsi="Times New Roman"/>
          <w:b/>
          <w:color w:val="000000"/>
          <w:sz w:val="26"/>
          <w:szCs w:val="26"/>
        </w:rPr>
        <w:t xml:space="preserve">SỬA ĐỔI ĐIỀU LỆ CÔNG TY CỔ PHẦN </w:t>
      </w:r>
      <w:r w:rsidR="00E20977" w:rsidRPr="00B5156D">
        <w:rPr>
          <w:rFonts w:ascii="Times New Roman" w:hAnsi="Times New Roman"/>
          <w:b/>
          <w:color w:val="000000"/>
          <w:sz w:val="26"/>
          <w:szCs w:val="26"/>
        </w:rPr>
        <w:t>VICEM BAO BÌ HẢI PHÒNG</w:t>
      </w:r>
    </w:p>
    <w:p w:rsidR="00F92032" w:rsidRPr="002A0892" w:rsidRDefault="00F92032" w:rsidP="00637DDA">
      <w:pPr>
        <w:framePr w:h="2217" w:hRule="exact" w:hSpace="180" w:wrap="around" w:vAnchor="text" w:hAnchor="page" w:x="897" w:y="2"/>
        <w:spacing w:after="0" w:line="240" w:lineRule="auto"/>
        <w:jc w:val="center"/>
        <w:rPr>
          <w:rFonts w:ascii="Times New Roman" w:hAnsi="Times New Roman"/>
          <w:color w:val="000000"/>
          <w:sz w:val="28"/>
          <w:szCs w:val="28"/>
        </w:rPr>
      </w:pPr>
      <w:r w:rsidRPr="002A0892">
        <w:rPr>
          <w:rFonts w:ascii="Times New Roman" w:hAnsi="Times New Roman"/>
          <w:color w:val="000000"/>
          <w:sz w:val="28"/>
          <w:szCs w:val="28"/>
        </w:rPr>
        <w:t>(Đính kèm Tờ trình số …</w:t>
      </w:r>
      <w:r w:rsidR="00FE7BCE">
        <w:rPr>
          <w:rFonts w:ascii="Times New Roman" w:hAnsi="Times New Roman"/>
          <w:color w:val="000000"/>
          <w:sz w:val="28"/>
          <w:szCs w:val="28"/>
        </w:rPr>
        <w:t>….</w:t>
      </w:r>
      <w:r w:rsidR="00B06C74">
        <w:rPr>
          <w:rFonts w:ascii="Times New Roman" w:hAnsi="Times New Roman"/>
          <w:color w:val="000000"/>
          <w:sz w:val="28"/>
          <w:szCs w:val="28"/>
        </w:rPr>
        <w:t>..</w:t>
      </w:r>
      <w:r w:rsidR="002A0892" w:rsidRPr="002A0892">
        <w:rPr>
          <w:rFonts w:ascii="Times New Roman" w:hAnsi="Times New Roman"/>
          <w:iCs/>
          <w:sz w:val="28"/>
          <w:szCs w:val="28"/>
        </w:rPr>
        <w:t>/TTr-</w:t>
      </w:r>
      <w:r w:rsidR="00FE7BCE">
        <w:rPr>
          <w:rFonts w:ascii="Times New Roman" w:hAnsi="Times New Roman"/>
          <w:iCs/>
          <w:sz w:val="28"/>
          <w:szCs w:val="28"/>
        </w:rPr>
        <w:t>HPVC</w:t>
      </w:r>
      <w:r w:rsidRPr="002A0892">
        <w:rPr>
          <w:rFonts w:ascii="Times New Roman" w:hAnsi="Times New Roman"/>
          <w:color w:val="000000"/>
          <w:sz w:val="28"/>
          <w:szCs w:val="28"/>
        </w:rPr>
        <w:t>)</w:t>
      </w:r>
    </w:p>
    <w:p w:rsidR="00F92032" w:rsidRPr="002275AF" w:rsidRDefault="00F92032" w:rsidP="00637DDA">
      <w:pPr>
        <w:pStyle w:val="NormalWeb"/>
        <w:framePr w:w="15014" w:h="2295" w:hRule="exact" w:hSpace="180" w:wrap="around" w:vAnchor="text" w:hAnchor="page" w:x="1108" w:y="1903"/>
        <w:spacing w:before="60" w:beforeAutospacing="0" w:after="60" w:afterAutospacing="0" w:line="288" w:lineRule="auto"/>
        <w:jc w:val="both"/>
        <w:rPr>
          <w:b/>
          <w:i/>
          <w:color w:val="000000"/>
          <w:sz w:val="26"/>
          <w:szCs w:val="26"/>
          <w:u w:val="single"/>
        </w:rPr>
      </w:pPr>
      <w:r w:rsidRPr="002275AF">
        <w:rPr>
          <w:b/>
          <w:i/>
          <w:color w:val="000000"/>
          <w:sz w:val="26"/>
          <w:szCs w:val="26"/>
          <w:u w:val="single"/>
        </w:rPr>
        <w:t>Ghi chú:</w:t>
      </w:r>
    </w:p>
    <w:p w:rsidR="00F92032" w:rsidRPr="002275AF" w:rsidRDefault="00F92032" w:rsidP="00637DDA">
      <w:pPr>
        <w:pStyle w:val="NormalWeb"/>
        <w:framePr w:w="15014" w:h="2295" w:hRule="exact" w:hSpace="180" w:wrap="around" w:vAnchor="text" w:hAnchor="page" w:x="1108" w:y="1903"/>
        <w:numPr>
          <w:ilvl w:val="0"/>
          <w:numId w:val="3"/>
        </w:numPr>
        <w:spacing w:before="0" w:beforeAutospacing="0" w:after="0" w:afterAutospacing="0"/>
        <w:ind w:right="4127"/>
        <w:jc w:val="both"/>
        <w:rPr>
          <w:color w:val="000000"/>
          <w:sz w:val="26"/>
          <w:szCs w:val="26"/>
        </w:rPr>
      </w:pPr>
      <w:r w:rsidRPr="002275AF">
        <w:rPr>
          <w:color w:val="000000"/>
          <w:sz w:val="26"/>
          <w:szCs w:val="26"/>
        </w:rPr>
        <w:t>Các điều không nêu chi tiết trong phụ lục này là không thay đổi</w:t>
      </w:r>
      <w:r w:rsidR="00422A27" w:rsidRPr="002275AF">
        <w:rPr>
          <w:color w:val="000000"/>
          <w:sz w:val="26"/>
          <w:szCs w:val="26"/>
        </w:rPr>
        <w:t>;</w:t>
      </w:r>
    </w:p>
    <w:p w:rsidR="002275AF" w:rsidRDefault="00F92032" w:rsidP="00637DDA">
      <w:pPr>
        <w:pStyle w:val="NormalWeb"/>
        <w:framePr w:w="15014" w:h="2295" w:hRule="exact" w:hSpace="180" w:wrap="around" w:vAnchor="text" w:hAnchor="page" w:x="1108" w:y="1903"/>
        <w:numPr>
          <w:ilvl w:val="0"/>
          <w:numId w:val="3"/>
        </w:numPr>
        <w:spacing w:before="0" w:beforeAutospacing="0" w:after="0" w:afterAutospacing="0"/>
        <w:jc w:val="both"/>
        <w:rPr>
          <w:color w:val="000000"/>
          <w:sz w:val="26"/>
          <w:szCs w:val="26"/>
        </w:rPr>
      </w:pPr>
      <w:r w:rsidRPr="002275AF">
        <w:rPr>
          <w:color w:val="000000"/>
          <w:sz w:val="26"/>
          <w:szCs w:val="26"/>
        </w:rPr>
        <w:t xml:space="preserve">Các nội dung đề xuất thay đổi trong mục “Quy định tại Điều lệ hiện hành” là các dòng chữ </w:t>
      </w:r>
    </w:p>
    <w:p w:rsidR="00F92032" w:rsidRPr="002275AF" w:rsidRDefault="00F92032" w:rsidP="00637DDA">
      <w:pPr>
        <w:pStyle w:val="NormalWeb"/>
        <w:framePr w:w="15014" w:h="2295" w:hRule="exact" w:hSpace="180" w:wrap="around" w:vAnchor="text" w:hAnchor="page" w:x="1108" w:y="1903"/>
        <w:spacing w:before="0" w:beforeAutospacing="0" w:after="0" w:afterAutospacing="0"/>
        <w:ind w:left="720"/>
        <w:jc w:val="both"/>
        <w:rPr>
          <w:color w:val="000000"/>
          <w:sz w:val="26"/>
          <w:szCs w:val="26"/>
        </w:rPr>
      </w:pPr>
      <w:r w:rsidRPr="002275AF">
        <w:rPr>
          <w:color w:val="000000"/>
          <w:sz w:val="26"/>
          <w:szCs w:val="26"/>
        </w:rPr>
        <w:t>thể hiện dưới dạng gạch chân.</w:t>
      </w:r>
    </w:p>
    <w:p w:rsidR="002275AF" w:rsidRDefault="00F92032" w:rsidP="00637DDA">
      <w:pPr>
        <w:pStyle w:val="NormalWeb"/>
        <w:framePr w:w="15014" w:h="2295" w:hRule="exact" w:hSpace="180" w:wrap="around" w:vAnchor="text" w:hAnchor="page" w:x="1108" w:y="1903"/>
        <w:numPr>
          <w:ilvl w:val="0"/>
          <w:numId w:val="3"/>
        </w:numPr>
        <w:spacing w:before="0" w:beforeAutospacing="0" w:after="0" w:afterAutospacing="0"/>
        <w:jc w:val="both"/>
        <w:rPr>
          <w:color w:val="000000"/>
          <w:sz w:val="26"/>
          <w:szCs w:val="26"/>
        </w:rPr>
      </w:pPr>
      <w:r w:rsidRPr="002275AF">
        <w:rPr>
          <w:color w:val="000000"/>
          <w:sz w:val="26"/>
          <w:szCs w:val="26"/>
        </w:rPr>
        <w:t xml:space="preserve">Các nội dung cần sửa đổi bổ sung tại mục “Nội dung đề nghị sửa đổi” là phần in nghiêng, </w:t>
      </w:r>
    </w:p>
    <w:p w:rsidR="00B5156D" w:rsidRDefault="00F92032" w:rsidP="00637DDA">
      <w:pPr>
        <w:pStyle w:val="NormalWeb"/>
        <w:framePr w:w="15014" w:h="2295" w:hRule="exact" w:hSpace="180" w:wrap="around" w:vAnchor="text" w:hAnchor="page" w:x="1108" w:y="1903"/>
        <w:spacing w:before="0" w:beforeAutospacing="0" w:after="0" w:afterAutospacing="0"/>
        <w:ind w:left="720"/>
        <w:jc w:val="both"/>
        <w:rPr>
          <w:color w:val="000000"/>
          <w:sz w:val="26"/>
          <w:szCs w:val="26"/>
        </w:rPr>
      </w:pPr>
      <w:r w:rsidRPr="002275AF">
        <w:rPr>
          <w:color w:val="000000"/>
          <w:sz w:val="26"/>
          <w:szCs w:val="26"/>
        </w:rPr>
        <w:t>bôi đậm.</w:t>
      </w:r>
    </w:p>
    <w:p w:rsidR="002275AF" w:rsidRPr="002275AF" w:rsidRDefault="002275AF" w:rsidP="00637DDA">
      <w:pPr>
        <w:pStyle w:val="NormalWeb"/>
        <w:framePr w:w="15014" w:h="2295" w:hRule="exact" w:hSpace="180" w:wrap="around" w:vAnchor="text" w:hAnchor="page" w:x="1108" w:y="1903"/>
        <w:spacing w:before="0" w:beforeAutospacing="0" w:after="0" w:afterAutospacing="0"/>
        <w:ind w:left="720"/>
        <w:jc w:val="both"/>
        <w:rPr>
          <w:color w:val="000000"/>
          <w:sz w:val="26"/>
          <w:szCs w:val="26"/>
        </w:rPr>
      </w:pPr>
    </w:p>
    <w:tbl>
      <w:tblPr>
        <w:tblW w:w="15451"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4A0" w:firstRow="1" w:lastRow="0" w:firstColumn="1" w:lastColumn="0" w:noHBand="0" w:noVBand="1"/>
      </w:tblPr>
      <w:tblGrid>
        <w:gridCol w:w="851"/>
        <w:gridCol w:w="7229"/>
        <w:gridCol w:w="7371"/>
      </w:tblGrid>
      <w:tr w:rsidR="002027EE" w:rsidRPr="001A0ED5" w:rsidTr="00DA333E">
        <w:trPr>
          <w:trHeight w:val="759"/>
        </w:trPr>
        <w:tc>
          <w:tcPr>
            <w:tcW w:w="851" w:type="dxa"/>
            <w:vAlign w:val="center"/>
          </w:tcPr>
          <w:p w:rsidR="002027EE" w:rsidRPr="00964FC1" w:rsidRDefault="002027EE" w:rsidP="00964FC1">
            <w:pPr>
              <w:spacing w:before="120" w:after="120" w:line="300" w:lineRule="exact"/>
              <w:jc w:val="center"/>
              <w:rPr>
                <w:rFonts w:asciiTheme="majorHAnsi" w:hAnsiTheme="majorHAnsi" w:cstheme="majorHAnsi"/>
                <w:b/>
                <w:color w:val="000000"/>
                <w:sz w:val="24"/>
                <w:szCs w:val="24"/>
              </w:rPr>
            </w:pPr>
            <w:r w:rsidRPr="00964FC1">
              <w:rPr>
                <w:rFonts w:asciiTheme="majorHAnsi" w:hAnsiTheme="majorHAnsi" w:cstheme="majorHAnsi"/>
                <w:b/>
                <w:color w:val="000000"/>
                <w:sz w:val="24"/>
                <w:szCs w:val="24"/>
              </w:rPr>
              <w:t>STT</w:t>
            </w:r>
          </w:p>
        </w:tc>
        <w:tc>
          <w:tcPr>
            <w:tcW w:w="7229" w:type="dxa"/>
            <w:shd w:val="clear" w:color="auto" w:fill="auto"/>
            <w:vAlign w:val="center"/>
          </w:tcPr>
          <w:p w:rsidR="002027EE" w:rsidRPr="00964FC1" w:rsidRDefault="002027EE" w:rsidP="00964FC1">
            <w:pPr>
              <w:spacing w:before="120" w:after="120" w:line="300" w:lineRule="exact"/>
              <w:jc w:val="center"/>
              <w:rPr>
                <w:rFonts w:asciiTheme="majorHAnsi" w:hAnsiTheme="majorHAnsi" w:cstheme="majorHAnsi"/>
                <w:b/>
                <w:color w:val="000000"/>
                <w:sz w:val="24"/>
                <w:szCs w:val="24"/>
              </w:rPr>
            </w:pPr>
            <w:r w:rsidRPr="00964FC1">
              <w:rPr>
                <w:rFonts w:asciiTheme="majorHAnsi" w:hAnsiTheme="majorHAnsi" w:cstheme="majorHAnsi"/>
                <w:b/>
                <w:color w:val="000000"/>
                <w:sz w:val="24"/>
                <w:szCs w:val="24"/>
              </w:rPr>
              <w:t>Quy định tại Điều lệ hiện hành</w:t>
            </w:r>
          </w:p>
        </w:tc>
        <w:tc>
          <w:tcPr>
            <w:tcW w:w="7371" w:type="dxa"/>
            <w:shd w:val="clear" w:color="auto" w:fill="auto"/>
            <w:vAlign w:val="center"/>
          </w:tcPr>
          <w:p w:rsidR="0090284E" w:rsidRDefault="002027EE" w:rsidP="00964FC1">
            <w:pPr>
              <w:spacing w:before="120" w:after="120" w:line="300" w:lineRule="exact"/>
              <w:jc w:val="center"/>
              <w:rPr>
                <w:rFonts w:asciiTheme="majorHAnsi" w:hAnsiTheme="majorHAnsi" w:cstheme="majorHAnsi"/>
                <w:b/>
                <w:color w:val="000000"/>
                <w:sz w:val="24"/>
                <w:szCs w:val="24"/>
                <w:lang w:val="vi-VN"/>
              </w:rPr>
            </w:pPr>
            <w:r w:rsidRPr="00964FC1">
              <w:rPr>
                <w:rFonts w:asciiTheme="majorHAnsi" w:hAnsiTheme="majorHAnsi" w:cstheme="majorHAnsi"/>
                <w:b/>
                <w:color w:val="000000"/>
                <w:sz w:val="24"/>
                <w:szCs w:val="24"/>
              </w:rPr>
              <w:t>Nội dung đề nghị sửa đổi</w:t>
            </w:r>
            <w:r w:rsidR="0090284E">
              <w:rPr>
                <w:rFonts w:asciiTheme="majorHAnsi" w:hAnsiTheme="majorHAnsi" w:cstheme="majorHAnsi"/>
                <w:b/>
                <w:color w:val="000000"/>
                <w:sz w:val="24"/>
                <w:szCs w:val="24"/>
                <w:lang w:val="vi-VN"/>
              </w:rPr>
              <w:t xml:space="preserve"> </w:t>
            </w:r>
          </w:p>
          <w:p w:rsidR="002027EE" w:rsidRPr="0090284E" w:rsidRDefault="0090284E" w:rsidP="0090284E">
            <w:pPr>
              <w:spacing w:before="120" w:after="120" w:line="300" w:lineRule="exact"/>
              <w:jc w:val="center"/>
              <w:rPr>
                <w:rFonts w:asciiTheme="majorHAnsi" w:hAnsiTheme="majorHAnsi" w:cstheme="majorHAnsi"/>
                <w:b/>
                <w:color w:val="000000"/>
                <w:sz w:val="24"/>
                <w:szCs w:val="24"/>
                <w:lang w:val="vi-VN"/>
              </w:rPr>
            </w:pPr>
            <w:r w:rsidRPr="0090284E">
              <w:rPr>
                <w:rFonts w:asciiTheme="majorHAnsi" w:hAnsiTheme="majorHAnsi" w:cstheme="majorHAnsi"/>
                <w:i/>
                <w:color w:val="000000"/>
                <w:sz w:val="24"/>
                <w:szCs w:val="24"/>
                <w:lang w:val="vi-VN"/>
              </w:rPr>
              <w:t>(theo điều lệ mẫu tại Phụ lục 01 đính kèm Thông tư 116/TT-BTC)</w:t>
            </w:r>
          </w:p>
        </w:tc>
      </w:tr>
      <w:tr w:rsidR="00CF5914" w:rsidRPr="00CC4B93" w:rsidTr="00DA333E">
        <w:tc>
          <w:tcPr>
            <w:tcW w:w="851" w:type="dxa"/>
            <w:vMerge w:val="restart"/>
            <w:vAlign w:val="center"/>
          </w:tcPr>
          <w:p w:rsidR="00CF5914" w:rsidRPr="00964FC1" w:rsidRDefault="00CF5914" w:rsidP="00964FC1">
            <w:pPr>
              <w:tabs>
                <w:tab w:val="left" w:pos="335"/>
              </w:tabs>
              <w:spacing w:before="120" w:after="120" w:line="300" w:lineRule="exact"/>
              <w:jc w:val="center"/>
              <w:rPr>
                <w:rFonts w:asciiTheme="majorHAnsi" w:hAnsiTheme="majorHAnsi" w:cstheme="majorHAnsi"/>
                <w:bCs/>
                <w:sz w:val="24"/>
                <w:szCs w:val="24"/>
              </w:rPr>
            </w:pPr>
            <w:r w:rsidRPr="00964FC1">
              <w:rPr>
                <w:rFonts w:asciiTheme="majorHAnsi" w:hAnsiTheme="majorHAnsi" w:cstheme="majorHAnsi"/>
                <w:bCs/>
                <w:sz w:val="24"/>
                <w:szCs w:val="24"/>
              </w:rPr>
              <w:t>01</w:t>
            </w:r>
          </w:p>
        </w:tc>
        <w:tc>
          <w:tcPr>
            <w:tcW w:w="7229" w:type="dxa"/>
            <w:shd w:val="clear" w:color="auto" w:fill="auto"/>
          </w:tcPr>
          <w:p w:rsidR="00CF5914" w:rsidRPr="00964FC1" w:rsidRDefault="00CF5914" w:rsidP="00964FC1">
            <w:pPr>
              <w:tabs>
                <w:tab w:val="left" w:pos="335"/>
              </w:tabs>
              <w:spacing w:before="120" w:after="120" w:line="300" w:lineRule="exact"/>
              <w:rPr>
                <w:rFonts w:asciiTheme="majorHAnsi" w:hAnsiTheme="majorHAnsi" w:cstheme="majorHAnsi"/>
                <w:bCs/>
                <w:sz w:val="24"/>
                <w:szCs w:val="24"/>
              </w:rPr>
            </w:pPr>
            <w:r w:rsidRPr="00964FC1">
              <w:rPr>
                <w:rFonts w:asciiTheme="majorHAnsi" w:hAnsiTheme="majorHAnsi" w:cstheme="majorHAnsi"/>
                <w:bCs/>
                <w:sz w:val="24"/>
                <w:szCs w:val="24"/>
              </w:rPr>
              <w:t>MỤC LỤC</w:t>
            </w:r>
          </w:p>
          <w:p w:rsidR="00CF5914" w:rsidRPr="00964FC1" w:rsidRDefault="00CF5914" w:rsidP="00964FC1">
            <w:pPr>
              <w:tabs>
                <w:tab w:val="left" w:pos="335"/>
              </w:tabs>
              <w:spacing w:before="120" w:after="120" w:line="300" w:lineRule="exact"/>
              <w:rPr>
                <w:rFonts w:asciiTheme="majorHAnsi" w:hAnsiTheme="majorHAnsi" w:cstheme="majorHAnsi"/>
                <w:bCs/>
                <w:sz w:val="24"/>
                <w:szCs w:val="24"/>
              </w:rPr>
            </w:pPr>
            <w:r w:rsidRPr="00964FC1">
              <w:rPr>
                <w:rFonts w:asciiTheme="majorHAnsi" w:hAnsiTheme="majorHAnsi" w:cstheme="majorHAnsi"/>
                <w:bCs/>
                <w:sz w:val="24"/>
                <w:szCs w:val="24"/>
              </w:rPr>
              <w:t xml:space="preserve">Điều 1. </w:t>
            </w:r>
            <w:r w:rsidRPr="00964FC1">
              <w:rPr>
                <w:rFonts w:asciiTheme="majorHAnsi" w:hAnsiTheme="majorHAnsi" w:cstheme="majorHAnsi"/>
                <w:bCs/>
                <w:sz w:val="24"/>
                <w:szCs w:val="24"/>
                <w:u w:val="single"/>
              </w:rPr>
              <w:t>Định nghĩa</w:t>
            </w:r>
          </w:p>
          <w:p w:rsidR="00CF5914" w:rsidRPr="00964FC1" w:rsidRDefault="00CF5914" w:rsidP="00964FC1">
            <w:pPr>
              <w:tabs>
                <w:tab w:val="left" w:pos="335"/>
              </w:tabs>
              <w:spacing w:before="120" w:after="120" w:line="300" w:lineRule="exact"/>
              <w:rPr>
                <w:rFonts w:asciiTheme="majorHAnsi" w:hAnsiTheme="majorHAnsi" w:cstheme="majorHAnsi"/>
                <w:bCs/>
                <w:sz w:val="24"/>
                <w:szCs w:val="24"/>
              </w:rPr>
            </w:pPr>
            <w:r w:rsidRPr="00964FC1">
              <w:rPr>
                <w:rFonts w:asciiTheme="majorHAnsi" w:hAnsiTheme="majorHAnsi" w:cstheme="majorHAnsi"/>
                <w:bCs/>
                <w:sz w:val="24"/>
                <w:szCs w:val="24"/>
              </w:rPr>
              <w:t xml:space="preserve">Chương IV: VỐN ĐIỀU LỆ, CỔ PHẦN, </w:t>
            </w:r>
            <w:r w:rsidRPr="00964FC1">
              <w:rPr>
                <w:rFonts w:asciiTheme="majorHAnsi" w:hAnsiTheme="majorHAnsi" w:cstheme="majorHAnsi"/>
                <w:bCs/>
                <w:sz w:val="24"/>
                <w:szCs w:val="24"/>
                <w:u w:val="single"/>
              </w:rPr>
              <w:t>CỔ PHIẾU</w:t>
            </w:r>
          </w:p>
        </w:tc>
        <w:tc>
          <w:tcPr>
            <w:tcW w:w="7371" w:type="dxa"/>
            <w:shd w:val="clear" w:color="auto" w:fill="auto"/>
          </w:tcPr>
          <w:p w:rsidR="00CF5914" w:rsidRPr="00964FC1" w:rsidRDefault="00CF5914" w:rsidP="00964FC1">
            <w:pPr>
              <w:tabs>
                <w:tab w:val="left" w:pos="335"/>
              </w:tabs>
              <w:spacing w:before="120" w:after="120" w:line="300" w:lineRule="exact"/>
              <w:rPr>
                <w:rFonts w:asciiTheme="majorHAnsi" w:hAnsiTheme="majorHAnsi" w:cstheme="majorHAnsi"/>
                <w:bCs/>
                <w:sz w:val="24"/>
                <w:szCs w:val="24"/>
              </w:rPr>
            </w:pPr>
            <w:r w:rsidRPr="00964FC1">
              <w:rPr>
                <w:rFonts w:asciiTheme="majorHAnsi" w:hAnsiTheme="majorHAnsi" w:cstheme="majorHAnsi"/>
                <w:bCs/>
                <w:sz w:val="24"/>
                <w:szCs w:val="24"/>
              </w:rPr>
              <w:t>MỤC LỤC</w:t>
            </w:r>
          </w:p>
          <w:p w:rsidR="00CF5914" w:rsidRPr="00964FC1" w:rsidRDefault="00CF5914" w:rsidP="00964FC1">
            <w:pPr>
              <w:tabs>
                <w:tab w:val="left" w:pos="335"/>
              </w:tabs>
              <w:spacing w:before="120" w:after="120" w:line="300" w:lineRule="exact"/>
              <w:rPr>
                <w:rFonts w:asciiTheme="majorHAnsi" w:hAnsiTheme="majorHAnsi" w:cstheme="majorHAnsi"/>
                <w:bCs/>
                <w:sz w:val="24"/>
                <w:szCs w:val="24"/>
              </w:rPr>
            </w:pPr>
            <w:r w:rsidRPr="00964FC1">
              <w:rPr>
                <w:rFonts w:asciiTheme="majorHAnsi" w:hAnsiTheme="majorHAnsi" w:cstheme="majorHAnsi"/>
                <w:bCs/>
                <w:sz w:val="24"/>
                <w:szCs w:val="24"/>
              </w:rPr>
              <w:t xml:space="preserve">Điều 1. </w:t>
            </w:r>
            <w:r w:rsidRPr="00964FC1">
              <w:rPr>
                <w:rFonts w:asciiTheme="majorHAnsi" w:hAnsiTheme="majorHAnsi" w:cstheme="majorHAnsi"/>
                <w:b/>
                <w:bCs/>
                <w:i/>
                <w:sz w:val="24"/>
                <w:szCs w:val="24"/>
              </w:rPr>
              <w:t>Giải thích thuật ngữ</w:t>
            </w:r>
          </w:p>
          <w:p w:rsidR="00CF5914" w:rsidRPr="00964FC1" w:rsidRDefault="00CF5914" w:rsidP="00964FC1">
            <w:pPr>
              <w:pStyle w:val="Heading1"/>
              <w:spacing w:before="120" w:after="120"/>
              <w:rPr>
                <w:rFonts w:asciiTheme="majorHAnsi" w:hAnsiTheme="majorHAnsi" w:cstheme="majorHAnsi"/>
              </w:rPr>
            </w:pPr>
            <w:r w:rsidRPr="00964FC1">
              <w:rPr>
                <w:rFonts w:asciiTheme="majorHAnsi" w:hAnsiTheme="majorHAnsi" w:cstheme="majorHAnsi"/>
                <w:b w:val="0"/>
                <w:i w:val="0"/>
              </w:rPr>
              <w:t>Chương IV: VỐN ĐIỀU LỆ, CỔ PHẦN</w:t>
            </w:r>
            <w:r w:rsidRPr="00964FC1">
              <w:rPr>
                <w:rFonts w:asciiTheme="majorHAnsi" w:hAnsiTheme="majorHAnsi" w:cstheme="majorHAnsi"/>
              </w:rPr>
              <w:t>, CỔ ĐÔNG SÁNG LẬP</w:t>
            </w:r>
          </w:p>
        </w:tc>
      </w:tr>
      <w:tr w:rsidR="00CF5914" w:rsidRPr="00D76217" w:rsidTr="00DA333E">
        <w:tc>
          <w:tcPr>
            <w:tcW w:w="851" w:type="dxa"/>
            <w:vMerge/>
            <w:vAlign w:val="center"/>
          </w:tcPr>
          <w:p w:rsidR="00CF5914" w:rsidRPr="00964FC1" w:rsidRDefault="00CF5914" w:rsidP="00964FC1">
            <w:pPr>
              <w:tabs>
                <w:tab w:val="left" w:pos="335"/>
              </w:tabs>
              <w:spacing w:before="120" w:after="120" w:line="300" w:lineRule="exact"/>
              <w:jc w:val="center"/>
              <w:rPr>
                <w:rFonts w:asciiTheme="majorHAnsi" w:hAnsiTheme="majorHAnsi" w:cstheme="majorHAnsi"/>
                <w:bCs/>
                <w:color w:val="000000"/>
                <w:sz w:val="24"/>
                <w:szCs w:val="24"/>
              </w:rPr>
            </w:pPr>
          </w:p>
        </w:tc>
        <w:tc>
          <w:tcPr>
            <w:tcW w:w="7229" w:type="dxa"/>
            <w:shd w:val="clear" w:color="auto" w:fill="auto"/>
          </w:tcPr>
          <w:p w:rsidR="00CF5914" w:rsidRPr="00964FC1" w:rsidRDefault="00CF5914" w:rsidP="00964FC1">
            <w:pPr>
              <w:tabs>
                <w:tab w:val="left" w:pos="335"/>
              </w:tabs>
              <w:spacing w:before="120" w:after="120" w:line="300" w:lineRule="exact"/>
              <w:rPr>
                <w:rFonts w:asciiTheme="majorHAnsi" w:hAnsiTheme="majorHAnsi" w:cstheme="majorHAnsi"/>
                <w:bCs/>
                <w:color w:val="000000"/>
                <w:sz w:val="24"/>
                <w:szCs w:val="24"/>
              </w:rPr>
            </w:pPr>
            <w:r w:rsidRPr="00964FC1">
              <w:rPr>
                <w:rFonts w:asciiTheme="majorHAnsi" w:hAnsiTheme="majorHAnsi" w:cstheme="majorHAnsi"/>
                <w:bCs/>
                <w:color w:val="000000"/>
                <w:sz w:val="24"/>
                <w:szCs w:val="24"/>
              </w:rPr>
              <w:t xml:space="preserve">Điều 6. Vốn điều lệ, cổ phần, </w:t>
            </w:r>
            <w:r w:rsidRPr="00964FC1">
              <w:rPr>
                <w:rFonts w:asciiTheme="majorHAnsi" w:hAnsiTheme="majorHAnsi" w:cstheme="majorHAnsi"/>
                <w:bCs/>
                <w:color w:val="000000"/>
                <w:sz w:val="24"/>
                <w:szCs w:val="24"/>
                <w:u w:val="single"/>
              </w:rPr>
              <w:t>cổ phiếu</w:t>
            </w:r>
          </w:p>
        </w:tc>
        <w:tc>
          <w:tcPr>
            <w:tcW w:w="7371" w:type="dxa"/>
            <w:shd w:val="clear" w:color="auto" w:fill="auto"/>
          </w:tcPr>
          <w:p w:rsidR="00CF5914" w:rsidRPr="00964FC1" w:rsidRDefault="00CF5914" w:rsidP="00964FC1">
            <w:pPr>
              <w:pStyle w:val="Heading1"/>
              <w:spacing w:before="120" w:after="120"/>
              <w:rPr>
                <w:rFonts w:asciiTheme="majorHAnsi" w:hAnsiTheme="majorHAnsi" w:cstheme="majorHAnsi"/>
              </w:rPr>
            </w:pPr>
            <w:r w:rsidRPr="00964FC1">
              <w:rPr>
                <w:rFonts w:asciiTheme="majorHAnsi" w:hAnsiTheme="majorHAnsi" w:cstheme="majorHAnsi"/>
                <w:b w:val="0"/>
                <w:i w:val="0"/>
              </w:rPr>
              <w:t>Điều 6. Vốn điều lệ, cổ phần</w:t>
            </w:r>
            <w:r w:rsidRPr="00964FC1">
              <w:rPr>
                <w:rFonts w:asciiTheme="majorHAnsi" w:hAnsiTheme="majorHAnsi" w:cstheme="majorHAnsi"/>
              </w:rPr>
              <w:t xml:space="preserve"> , cổ đông sáng lập</w:t>
            </w:r>
          </w:p>
        </w:tc>
      </w:tr>
      <w:tr w:rsidR="00CF5914" w:rsidRPr="00735479" w:rsidTr="00DA333E">
        <w:tc>
          <w:tcPr>
            <w:tcW w:w="851" w:type="dxa"/>
            <w:vMerge/>
            <w:vAlign w:val="center"/>
          </w:tcPr>
          <w:p w:rsidR="00CF5914" w:rsidRPr="00964FC1" w:rsidRDefault="00CF5914" w:rsidP="00964FC1">
            <w:pPr>
              <w:tabs>
                <w:tab w:val="left" w:pos="335"/>
              </w:tabs>
              <w:spacing w:before="120" w:after="120" w:line="300" w:lineRule="exact"/>
              <w:jc w:val="center"/>
              <w:rPr>
                <w:rFonts w:asciiTheme="majorHAnsi" w:hAnsiTheme="majorHAnsi" w:cstheme="majorHAnsi"/>
                <w:bCs/>
                <w:color w:val="000000"/>
                <w:sz w:val="24"/>
                <w:szCs w:val="24"/>
                <w:lang w:val="nl-NL"/>
              </w:rPr>
            </w:pPr>
          </w:p>
        </w:tc>
        <w:tc>
          <w:tcPr>
            <w:tcW w:w="7229" w:type="dxa"/>
            <w:shd w:val="clear" w:color="auto" w:fill="auto"/>
          </w:tcPr>
          <w:p w:rsidR="00CF5914" w:rsidRPr="00964FC1" w:rsidRDefault="00CF5914" w:rsidP="00964FC1">
            <w:pPr>
              <w:tabs>
                <w:tab w:val="left" w:pos="335"/>
              </w:tabs>
              <w:spacing w:before="120" w:after="120" w:line="300" w:lineRule="exact"/>
              <w:rPr>
                <w:rFonts w:asciiTheme="majorHAnsi" w:hAnsiTheme="majorHAnsi" w:cstheme="majorHAnsi"/>
                <w:bCs/>
                <w:color w:val="000000"/>
                <w:sz w:val="24"/>
                <w:szCs w:val="24"/>
                <w:lang w:val="nl-NL"/>
              </w:rPr>
            </w:pPr>
            <w:r w:rsidRPr="00964FC1">
              <w:rPr>
                <w:rFonts w:asciiTheme="majorHAnsi" w:hAnsiTheme="majorHAnsi" w:cstheme="majorHAnsi"/>
                <w:bCs/>
                <w:color w:val="000000"/>
                <w:sz w:val="24"/>
                <w:szCs w:val="24"/>
                <w:lang w:val="nl-NL"/>
              </w:rPr>
              <w:t>Điều 8. Phát hành trái phiếu và chứng chỉ chứng khoán khác</w:t>
            </w:r>
          </w:p>
        </w:tc>
        <w:tc>
          <w:tcPr>
            <w:tcW w:w="7371" w:type="dxa"/>
            <w:shd w:val="clear" w:color="auto" w:fill="auto"/>
          </w:tcPr>
          <w:p w:rsidR="00CF5914" w:rsidRPr="00964FC1" w:rsidRDefault="00CF5914" w:rsidP="00964FC1">
            <w:pPr>
              <w:pStyle w:val="Heading1"/>
              <w:spacing w:before="120" w:after="120"/>
              <w:rPr>
                <w:rFonts w:asciiTheme="majorHAnsi" w:hAnsiTheme="majorHAnsi" w:cstheme="majorHAnsi"/>
                <w:b w:val="0"/>
                <w:i w:val="0"/>
              </w:rPr>
            </w:pPr>
            <w:r w:rsidRPr="00964FC1">
              <w:rPr>
                <w:rFonts w:asciiTheme="majorHAnsi" w:hAnsiTheme="majorHAnsi" w:cstheme="majorHAnsi"/>
                <w:b w:val="0"/>
                <w:i w:val="0"/>
              </w:rPr>
              <w:t>Điều 8. Chứng chỉ chứng khoán khác</w:t>
            </w:r>
          </w:p>
          <w:p w:rsidR="00CF5914" w:rsidRPr="00964FC1" w:rsidRDefault="00CF5914" w:rsidP="00964FC1">
            <w:pPr>
              <w:spacing w:before="120" w:after="120" w:line="300" w:lineRule="exact"/>
              <w:rPr>
                <w:rFonts w:asciiTheme="majorHAnsi" w:hAnsiTheme="majorHAnsi" w:cstheme="majorHAnsi"/>
                <w:sz w:val="24"/>
                <w:szCs w:val="24"/>
                <w:lang w:val="nl-NL"/>
              </w:rPr>
            </w:pPr>
            <w:r w:rsidRPr="00964FC1">
              <w:rPr>
                <w:rFonts w:asciiTheme="majorHAnsi" w:hAnsiTheme="majorHAnsi" w:cstheme="majorHAnsi"/>
                <w:sz w:val="24"/>
                <w:szCs w:val="24"/>
                <w:lang w:val="nl-NL"/>
              </w:rPr>
              <w:t>Lược bỏ</w:t>
            </w:r>
            <w:r w:rsidR="00D614F9" w:rsidRPr="00964FC1">
              <w:rPr>
                <w:rFonts w:asciiTheme="majorHAnsi" w:hAnsiTheme="majorHAnsi" w:cstheme="majorHAnsi"/>
                <w:sz w:val="24"/>
                <w:szCs w:val="24"/>
                <w:lang w:val="nl-NL"/>
              </w:rPr>
              <w:t>:</w:t>
            </w:r>
            <w:r w:rsidRPr="00964FC1">
              <w:rPr>
                <w:rFonts w:asciiTheme="majorHAnsi" w:hAnsiTheme="majorHAnsi" w:cstheme="majorHAnsi"/>
                <w:sz w:val="24"/>
                <w:szCs w:val="24"/>
                <w:lang w:val="nl-NL"/>
              </w:rPr>
              <w:t xml:space="preserve"> </w:t>
            </w:r>
            <w:r w:rsidRPr="00964FC1">
              <w:rPr>
                <w:rFonts w:asciiTheme="majorHAnsi" w:hAnsiTheme="majorHAnsi" w:cstheme="majorHAnsi"/>
                <w:b/>
                <w:sz w:val="24"/>
                <w:szCs w:val="24"/>
                <w:lang w:val="nl-NL"/>
              </w:rPr>
              <w:t>“Phát hành trái phiếu và”</w:t>
            </w:r>
          </w:p>
        </w:tc>
      </w:tr>
      <w:tr w:rsidR="00CF5914" w:rsidRPr="00735479" w:rsidTr="00DA333E">
        <w:tc>
          <w:tcPr>
            <w:tcW w:w="851" w:type="dxa"/>
            <w:vMerge/>
            <w:vAlign w:val="center"/>
          </w:tcPr>
          <w:p w:rsidR="00CF5914" w:rsidRPr="00964FC1" w:rsidRDefault="00CF5914" w:rsidP="00964FC1">
            <w:pPr>
              <w:tabs>
                <w:tab w:val="left" w:pos="335"/>
              </w:tabs>
              <w:spacing w:before="120" w:after="120" w:line="300" w:lineRule="exact"/>
              <w:jc w:val="center"/>
              <w:rPr>
                <w:rFonts w:asciiTheme="majorHAnsi" w:hAnsiTheme="majorHAnsi" w:cstheme="majorHAnsi"/>
                <w:bCs/>
                <w:color w:val="000000"/>
                <w:sz w:val="24"/>
                <w:szCs w:val="24"/>
                <w:lang w:val="nl-NL"/>
              </w:rPr>
            </w:pPr>
          </w:p>
        </w:tc>
        <w:tc>
          <w:tcPr>
            <w:tcW w:w="7229" w:type="dxa"/>
            <w:shd w:val="clear" w:color="auto" w:fill="auto"/>
          </w:tcPr>
          <w:p w:rsidR="00CF5914" w:rsidRPr="00964FC1" w:rsidRDefault="00CF5914" w:rsidP="00964FC1">
            <w:pPr>
              <w:tabs>
                <w:tab w:val="left" w:pos="335"/>
              </w:tabs>
              <w:spacing w:before="120" w:after="120" w:line="300" w:lineRule="exact"/>
              <w:rPr>
                <w:rFonts w:asciiTheme="majorHAnsi" w:hAnsiTheme="majorHAnsi" w:cstheme="majorHAnsi"/>
                <w:bCs/>
                <w:color w:val="000000"/>
                <w:sz w:val="24"/>
                <w:szCs w:val="24"/>
                <w:lang w:val="nl-NL"/>
              </w:rPr>
            </w:pPr>
            <w:r w:rsidRPr="00964FC1">
              <w:rPr>
                <w:rFonts w:asciiTheme="majorHAnsi" w:hAnsiTheme="majorHAnsi" w:cstheme="majorHAnsi"/>
                <w:bCs/>
                <w:color w:val="000000"/>
                <w:sz w:val="24"/>
                <w:szCs w:val="24"/>
                <w:lang w:val="nl-NL"/>
              </w:rPr>
              <w:t xml:space="preserve">Điều 16. </w:t>
            </w:r>
            <w:r w:rsidRPr="00964FC1">
              <w:rPr>
                <w:rFonts w:asciiTheme="majorHAnsi" w:hAnsiTheme="majorHAnsi" w:cstheme="majorHAnsi"/>
                <w:bCs/>
                <w:color w:val="000000"/>
                <w:sz w:val="24"/>
                <w:szCs w:val="24"/>
                <w:u w:val="single"/>
                <w:lang w:val="nl-NL"/>
              </w:rPr>
              <w:t>Các đại diện được ủy quyền</w:t>
            </w:r>
          </w:p>
        </w:tc>
        <w:tc>
          <w:tcPr>
            <w:tcW w:w="7371" w:type="dxa"/>
            <w:shd w:val="clear" w:color="auto" w:fill="auto"/>
          </w:tcPr>
          <w:p w:rsidR="00CF5914" w:rsidRPr="00964FC1" w:rsidRDefault="00CF5914" w:rsidP="00964FC1">
            <w:pPr>
              <w:pStyle w:val="Heading1"/>
              <w:spacing w:before="120" w:after="120"/>
              <w:rPr>
                <w:rFonts w:asciiTheme="majorHAnsi" w:hAnsiTheme="majorHAnsi" w:cstheme="majorHAnsi"/>
              </w:rPr>
            </w:pPr>
            <w:r w:rsidRPr="00964FC1">
              <w:rPr>
                <w:rFonts w:asciiTheme="majorHAnsi" w:hAnsiTheme="majorHAnsi" w:cstheme="majorHAnsi"/>
                <w:b w:val="0"/>
                <w:i w:val="0"/>
              </w:rPr>
              <w:t xml:space="preserve">Điều 16. </w:t>
            </w:r>
            <w:r w:rsidRPr="00964FC1">
              <w:rPr>
                <w:rFonts w:asciiTheme="majorHAnsi" w:hAnsiTheme="majorHAnsi" w:cstheme="majorHAnsi"/>
              </w:rPr>
              <w:t>Ủy quyền tham dự họp Đại hội đồng cổ đông</w:t>
            </w:r>
          </w:p>
        </w:tc>
      </w:tr>
      <w:tr w:rsidR="00CF5914" w:rsidRPr="00735479" w:rsidTr="002068C7">
        <w:tc>
          <w:tcPr>
            <w:tcW w:w="851" w:type="dxa"/>
            <w:vMerge/>
            <w:tcBorders>
              <w:bottom w:val="single" w:sz="4" w:space="0" w:color="auto"/>
            </w:tcBorders>
            <w:vAlign w:val="center"/>
          </w:tcPr>
          <w:p w:rsidR="00CF5914" w:rsidRPr="00964FC1" w:rsidRDefault="00CF5914" w:rsidP="00964FC1">
            <w:pPr>
              <w:tabs>
                <w:tab w:val="left" w:pos="335"/>
              </w:tabs>
              <w:spacing w:before="120" w:after="120" w:line="300" w:lineRule="exact"/>
              <w:jc w:val="center"/>
              <w:rPr>
                <w:rFonts w:asciiTheme="majorHAnsi" w:hAnsiTheme="majorHAnsi" w:cstheme="majorHAnsi"/>
                <w:bCs/>
                <w:color w:val="000000"/>
                <w:sz w:val="24"/>
                <w:szCs w:val="24"/>
                <w:lang w:val="nl-NL"/>
              </w:rPr>
            </w:pPr>
          </w:p>
        </w:tc>
        <w:tc>
          <w:tcPr>
            <w:tcW w:w="7229" w:type="dxa"/>
            <w:tcBorders>
              <w:bottom w:val="single" w:sz="4" w:space="0" w:color="auto"/>
            </w:tcBorders>
            <w:shd w:val="clear" w:color="auto" w:fill="auto"/>
          </w:tcPr>
          <w:p w:rsidR="00CF5914" w:rsidRPr="00964FC1" w:rsidRDefault="00CF5914" w:rsidP="00964FC1">
            <w:pPr>
              <w:tabs>
                <w:tab w:val="left" w:pos="335"/>
              </w:tabs>
              <w:spacing w:before="120" w:after="120" w:line="300" w:lineRule="exact"/>
              <w:rPr>
                <w:rFonts w:asciiTheme="majorHAnsi" w:hAnsiTheme="majorHAnsi" w:cstheme="majorHAnsi"/>
                <w:bCs/>
                <w:color w:val="000000"/>
                <w:sz w:val="24"/>
                <w:szCs w:val="24"/>
                <w:lang w:val="nl-NL"/>
              </w:rPr>
            </w:pPr>
            <w:r w:rsidRPr="00964FC1">
              <w:rPr>
                <w:rFonts w:asciiTheme="majorHAnsi" w:hAnsiTheme="majorHAnsi" w:cstheme="majorHAnsi"/>
                <w:bCs/>
                <w:color w:val="000000"/>
                <w:sz w:val="24"/>
                <w:szCs w:val="24"/>
                <w:lang w:val="nl-NL"/>
              </w:rPr>
              <w:t xml:space="preserve">Điều 21. </w:t>
            </w:r>
            <w:r w:rsidRPr="00964FC1">
              <w:rPr>
                <w:rFonts w:asciiTheme="majorHAnsi" w:hAnsiTheme="majorHAnsi" w:cstheme="majorHAnsi"/>
                <w:bCs/>
                <w:color w:val="000000"/>
                <w:sz w:val="24"/>
                <w:szCs w:val="24"/>
                <w:u w:val="single"/>
                <w:lang w:val="nl-NL"/>
              </w:rPr>
              <w:t>Thông qua quyết định của Đại hội đồng cổ đông</w:t>
            </w:r>
          </w:p>
        </w:tc>
        <w:tc>
          <w:tcPr>
            <w:tcW w:w="7371" w:type="dxa"/>
            <w:tcBorders>
              <w:bottom w:val="single" w:sz="4" w:space="0" w:color="auto"/>
            </w:tcBorders>
            <w:shd w:val="clear" w:color="auto" w:fill="auto"/>
          </w:tcPr>
          <w:p w:rsidR="00CF5914" w:rsidRPr="00964FC1" w:rsidRDefault="00CF5914" w:rsidP="00964FC1">
            <w:pPr>
              <w:pStyle w:val="Heading1"/>
              <w:spacing w:before="120" w:after="120"/>
              <w:rPr>
                <w:rFonts w:asciiTheme="majorHAnsi" w:hAnsiTheme="majorHAnsi" w:cstheme="majorHAnsi"/>
                <w:b w:val="0"/>
                <w:i w:val="0"/>
              </w:rPr>
            </w:pPr>
            <w:r w:rsidRPr="00964FC1">
              <w:rPr>
                <w:rFonts w:asciiTheme="majorHAnsi" w:hAnsiTheme="majorHAnsi" w:cstheme="majorHAnsi"/>
                <w:b w:val="0"/>
                <w:i w:val="0"/>
              </w:rPr>
              <w:t xml:space="preserve">Điều 21. </w:t>
            </w:r>
            <w:r w:rsidRPr="00964FC1">
              <w:rPr>
                <w:rFonts w:asciiTheme="majorHAnsi" w:hAnsiTheme="majorHAnsi" w:cstheme="majorHAnsi"/>
              </w:rPr>
              <w:t>Điều kiện để nghị quyết của Đại hội đồng cổ đông được thông qua</w:t>
            </w:r>
          </w:p>
        </w:tc>
      </w:tr>
      <w:tr w:rsidR="001161BF" w:rsidRPr="00CC4B93" w:rsidTr="002068C7">
        <w:tc>
          <w:tcPr>
            <w:tcW w:w="851" w:type="dxa"/>
            <w:tcBorders>
              <w:top w:val="single" w:sz="4" w:space="0" w:color="auto"/>
              <w:left w:val="single" w:sz="4" w:space="0" w:color="auto"/>
              <w:bottom w:val="single" w:sz="4" w:space="0" w:color="auto"/>
            </w:tcBorders>
            <w:vAlign w:val="center"/>
          </w:tcPr>
          <w:p w:rsidR="001161BF" w:rsidRPr="00964FC1" w:rsidRDefault="00CF5914" w:rsidP="00470164">
            <w:pPr>
              <w:tabs>
                <w:tab w:val="left" w:pos="335"/>
              </w:tabs>
              <w:spacing w:before="120" w:after="120" w:line="300" w:lineRule="exact"/>
              <w:jc w:val="center"/>
              <w:rPr>
                <w:rFonts w:asciiTheme="majorHAnsi" w:hAnsiTheme="majorHAnsi" w:cstheme="majorHAnsi"/>
                <w:bCs/>
                <w:color w:val="000000"/>
                <w:sz w:val="24"/>
                <w:szCs w:val="24"/>
              </w:rPr>
            </w:pPr>
            <w:r w:rsidRPr="00964FC1">
              <w:rPr>
                <w:rFonts w:asciiTheme="majorHAnsi" w:hAnsiTheme="majorHAnsi" w:cstheme="majorHAnsi"/>
                <w:bCs/>
                <w:color w:val="000000"/>
                <w:sz w:val="24"/>
                <w:szCs w:val="24"/>
              </w:rPr>
              <w:t>0</w:t>
            </w:r>
            <w:r w:rsidR="00470164">
              <w:rPr>
                <w:rFonts w:asciiTheme="majorHAnsi" w:hAnsiTheme="majorHAnsi" w:cstheme="majorHAnsi"/>
                <w:bCs/>
                <w:color w:val="000000"/>
                <w:sz w:val="24"/>
                <w:szCs w:val="24"/>
              </w:rPr>
              <w:t>2</w:t>
            </w:r>
          </w:p>
        </w:tc>
        <w:tc>
          <w:tcPr>
            <w:tcW w:w="7229" w:type="dxa"/>
            <w:tcBorders>
              <w:top w:val="single" w:sz="4" w:space="0" w:color="auto"/>
              <w:bottom w:val="single" w:sz="4" w:space="0" w:color="auto"/>
            </w:tcBorders>
            <w:shd w:val="clear" w:color="auto" w:fill="auto"/>
          </w:tcPr>
          <w:p w:rsidR="001161BF" w:rsidRPr="00964FC1" w:rsidRDefault="001161BF" w:rsidP="00964FC1">
            <w:pPr>
              <w:tabs>
                <w:tab w:val="left" w:pos="335"/>
              </w:tabs>
              <w:spacing w:before="120" w:after="120" w:line="300" w:lineRule="exact"/>
              <w:jc w:val="both"/>
              <w:rPr>
                <w:rFonts w:asciiTheme="majorHAnsi" w:hAnsiTheme="majorHAnsi" w:cstheme="majorHAnsi"/>
                <w:bCs/>
                <w:color w:val="000000"/>
                <w:sz w:val="24"/>
                <w:szCs w:val="24"/>
              </w:rPr>
            </w:pPr>
            <w:r w:rsidRPr="00964FC1">
              <w:rPr>
                <w:rFonts w:asciiTheme="majorHAnsi" w:hAnsiTheme="majorHAnsi" w:cstheme="majorHAnsi"/>
                <w:b/>
                <w:bCs/>
                <w:color w:val="000000"/>
                <w:sz w:val="24"/>
                <w:szCs w:val="24"/>
              </w:rPr>
              <w:t>Điều 1.</w:t>
            </w:r>
            <w:r w:rsidRPr="00964FC1">
              <w:rPr>
                <w:rFonts w:asciiTheme="majorHAnsi" w:hAnsiTheme="majorHAnsi" w:cstheme="majorHAnsi"/>
                <w:bCs/>
                <w:color w:val="000000"/>
                <w:sz w:val="24"/>
                <w:szCs w:val="24"/>
              </w:rPr>
              <w:t xml:space="preserve"> </w:t>
            </w:r>
            <w:r w:rsidRPr="00964FC1">
              <w:rPr>
                <w:rFonts w:asciiTheme="majorHAnsi" w:hAnsiTheme="majorHAnsi" w:cstheme="majorHAnsi"/>
                <w:bCs/>
                <w:color w:val="000000"/>
                <w:sz w:val="24"/>
                <w:szCs w:val="24"/>
                <w:u w:val="single"/>
              </w:rPr>
              <w:t>Định nghĩa</w:t>
            </w:r>
          </w:p>
        </w:tc>
        <w:tc>
          <w:tcPr>
            <w:tcW w:w="7371" w:type="dxa"/>
            <w:tcBorders>
              <w:top w:val="single" w:sz="4" w:space="0" w:color="auto"/>
              <w:bottom w:val="single" w:sz="4" w:space="0" w:color="auto"/>
            </w:tcBorders>
            <w:shd w:val="clear" w:color="auto" w:fill="auto"/>
          </w:tcPr>
          <w:p w:rsidR="001161BF" w:rsidRPr="00964FC1" w:rsidRDefault="001161BF" w:rsidP="00964FC1">
            <w:pPr>
              <w:tabs>
                <w:tab w:val="left" w:pos="335"/>
              </w:tabs>
              <w:spacing w:before="120" w:after="120" w:line="300" w:lineRule="exact"/>
              <w:jc w:val="both"/>
              <w:rPr>
                <w:rFonts w:asciiTheme="majorHAnsi" w:hAnsiTheme="majorHAnsi" w:cstheme="majorHAnsi"/>
                <w:b/>
                <w:bCs/>
                <w:color w:val="000000"/>
                <w:sz w:val="24"/>
                <w:szCs w:val="24"/>
                <w:lang w:val="vi-VN"/>
              </w:rPr>
            </w:pPr>
            <w:r w:rsidRPr="00964FC1">
              <w:rPr>
                <w:rFonts w:asciiTheme="majorHAnsi" w:hAnsiTheme="majorHAnsi" w:cstheme="majorHAnsi"/>
                <w:b/>
                <w:bCs/>
                <w:color w:val="000000"/>
                <w:sz w:val="24"/>
                <w:szCs w:val="24"/>
              </w:rPr>
              <w:t xml:space="preserve">Điều 1. </w:t>
            </w:r>
            <w:r w:rsidRPr="00964FC1">
              <w:rPr>
                <w:rFonts w:asciiTheme="majorHAnsi" w:hAnsiTheme="majorHAnsi" w:cstheme="majorHAnsi"/>
                <w:b/>
                <w:bCs/>
                <w:i/>
                <w:color w:val="000000"/>
                <w:sz w:val="24"/>
                <w:szCs w:val="24"/>
              </w:rPr>
              <w:t>Giải thích thuật ngữ</w:t>
            </w:r>
          </w:p>
        </w:tc>
      </w:tr>
      <w:tr w:rsidR="001161BF" w:rsidRPr="00CC4B93" w:rsidTr="002068C7">
        <w:tc>
          <w:tcPr>
            <w:tcW w:w="851" w:type="dxa"/>
            <w:tcBorders>
              <w:top w:val="single" w:sz="4" w:space="0" w:color="auto"/>
              <w:left w:val="single" w:sz="4" w:space="0" w:color="auto"/>
              <w:bottom w:val="single" w:sz="4" w:space="0" w:color="auto"/>
            </w:tcBorders>
            <w:vAlign w:val="center"/>
          </w:tcPr>
          <w:p w:rsidR="001161BF" w:rsidRPr="00964FC1" w:rsidRDefault="00CF5914" w:rsidP="00470164">
            <w:pPr>
              <w:tabs>
                <w:tab w:val="left" w:pos="335"/>
              </w:tabs>
              <w:spacing w:before="120" w:after="120" w:line="300" w:lineRule="exact"/>
              <w:jc w:val="center"/>
              <w:rPr>
                <w:rFonts w:asciiTheme="majorHAnsi" w:hAnsiTheme="majorHAnsi" w:cstheme="majorHAnsi"/>
                <w:bCs/>
                <w:color w:val="000000"/>
                <w:sz w:val="24"/>
                <w:szCs w:val="24"/>
              </w:rPr>
            </w:pPr>
            <w:r w:rsidRPr="00964FC1">
              <w:rPr>
                <w:rFonts w:asciiTheme="majorHAnsi" w:hAnsiTheme="majorHAnsi" w:cstheme="majorHAnsi"/>
                <w:bCs/>
                <w:color w:val="000000"/>
                <w:sz w:val="24"/>
                <w:szCs w:val="24"/>
              </w:rPr>
              <w:lastRenderedPageBreak/>
              <w:t>0</w:t>
            </w:r>
            <w:r w:rsidR="00470164">
              <w:rPr>
                <w:rFonts w:asciiTheme="majorHAnsi" w:hAnsiTheme="majorHAnsi" w:cstheme="majorHAnsi"/>
                <w:bCs/>
                <w:color w:val="000000"/>
                <w:sz w:val="24"/>
                <w:szCs w:val="24"/>
              </w:rPr>
              <w:t>3</w:t>
            </w:r>
          </w:p>
        </w:tc>
        <w:tc>
          <w:tcPr>
            <w:tcW w:w="7229" w:type="dxa"/>
            <w:tcBorders>
              <w:top w:val="single" w:sz="4" w:space="0" w:color="auto"/>
              <w:bottom w:val="single" w:sz="4" w:space="0" w:color="auto"/>
            </w:tcBorders>
            <w:shd w:val="clear" w:color="auto" w:fill="auto"/>
          </w:tcPr>
          <w:p w:rsidR="001161BF" w:rsidRPr="00964FC1" w:rsidRDefault="00E01C5D" w:rsidP="00964FC1">
            <w:pPr>
              <w:tabs>
                <w:tab w:val="left" w:pos="335"/>
              </w:tabs>
              <w:spacing w:before="120" w:after="120" w:line="300" w:lineRule="exact"/>
              <w:jc w:val="both"/>
              <w:rPr>
                <w:rFonts w:asciiTheme="majorHAnsi" w:hAnsiTheme="majorHAnsi" w:cstheme="majorHAnsi"/>
                <w:b/>
                <w:bCs/>
                <w:color w:val="000000"/>
                <w:sz w:val="24"/>
                <w:szCs w:val="24"/>
              </w:rPr>
            </w:pPr>
            <w:r w:rsidRPr="00964FC1">
              <w:rPr>
                <w:rFonts w:asciiTheme="majorHAnsi" w:hAnsiTheme="majorHAnsi" w:cstheme="majorHAnsi"/>
                <w:b/>
                <w:bCs/>
                <w:color w:val="000000"/>
                <w:sz w:val="24"/>
                <w:szCs w:val="24"/>
              </w:rPr>
              <w:t xml:space="preserve">Điều 4. </w:t>
            </w:r>
          </w:p>
          <w:p w:rsidR="00E01C5D" w:rsidRPr="00964FC1" w:rsidRDefault="00CF5914" w:rsidP="00964FC1">
            <w:pPr>
              <w:tabs>
                <w:tab w:val="left" w:pos="335"/>
              </w:tabs>
              <w:spacing w:before="120" w:after="120" w:line="300" w:lineRule="exact"/>
              <w:jc w:val="both"/>
              <w:rPr>
                <w:rFonts w:asciiTheme="majorHAnsi" w:hAnsiTheme="majorHAnsi" w:cstheme="majorHAnsi"/>
                <w:bCs/>
                <w:color w:val="000000"/>
                <w:sz w:val="24"/>
                <w:szCs w:val="24"/>
              </w:rPr>
            </w:pPr>
            <w:r w:rsidRPr="00964FC1">
              <w:rPr>
                <w:rFonts w:asciiTheme="majorHAnsi" w:hAnsiTheme="majorHAnsi" w:cstheme="majorHAnsi"/>
                <w:bCs/>
                <w:color w:val="000000"/>
                <w:sz w:val="24"/>
                <w:szCs w:val="24"/>
              </w:rPr>
              <w:t xml:space="preserve">Khoản </w:t>
            </w:r>
            <w:r w:rsidR="00E01C5D" w:rsidRPr="00964FC1">
              <w:rPr>
                <w:rFonts w:asciiTheme="majorHAnsi" w:hAnsiTheme="majorHAnsi" w:cstheme="majorHAnsi"/>
                <w:bCs/>
                <w:color w:val="000000"/>
                <w:sz w:val="24"/>
                <w:szCs w:val="24"/>
              </w:rPr>
              <w:t>1</w:t>
            </w:r>
            <w:r w:rsidR="0002123A" w:rsidRPr="00964FC1">
              <w:rPr>
                <w:rFonts w:asciiTheme="majorHAnsi" w:hAnsiTheme="majorHAnsi" w:cstheme="majorHAnsi"/>
                <w:bCs/>
                <w:color w:val="000000"/>
                <w:sz w:val="24"/>
                <w:szCs w:val="24"/>
              </w:rPr>
              <w:t>:</w:t>
            </w:r>
            <w:r w:rsidRPr="00964FC1">
              <w:rPr>
                <w:rFonts w:asciiTheme="majorHAnsi" w:hAnsiTheme="majorHAnsi" w:cstheme="majorHAnsi"/>
                <w:bCs/>
                <w:color w:val="000000"/>
                <w:sz w:val="24"/>
                <w:szCs w:val="24"/>
              </w:rPr>
              <w:t xml:space="preserve"> </w:t>
            </w:r>
            <w:r w:rsidR="00E01C5D" w:rsidRPr="00964FC1">
              <w:rPr>
                <w:rFonts w:asciiTheme="majorHAnsi" w:hAnsiTheme="majorHAnsi" w:cstheme="majorHAnsi"/>
                <w:bCs/>
                <w:color w:val="000000"/>
                <w:sz w:val="24"/>
                <w:szCs w:val="24"/>
                <w:u w:val="single"/>
              </w:rPr>
              <w:t>Lĩnh vực</w:t>
            </w:r>
            <w:r w:rsidR="00E01C5D" w:rsidRPr="00964FC1">
              <w:rPr>
                <w:rFonts w:asciiTheme="majorHAnsi" w:hAnsiTheme="majorHAnsi" w:cstheme="majorHAnsi"/>
                <w:bCs/>
                <w:color w:val="000000"/>
                <w:sz w:val="24"/>
                <w:szCs w:val="24"/>
              </w:rPr>
              <w:t xml:space="preserve"> kinh doanh của Công ty</w:t>
            </w:r>
          </w:p>
        </w:tc>
        <w:tc>
          <w:tcPr>
            <w:tcW w:w="7371" w:type="dxa"/>
            <w:tcBorders>
              <w:top w:val="single" w:sz="4" w:space="0" w:color="auto"/>
              <w:bottom w:val="single" w:sz="4" w:space="0" w:color="auto"/>
            </w:tcBorders>
            <w:shd w:val="clear" w:color="auto" w:fill="auto"/>
          </w:tcPr>
          <w:p w:rsidR="00E01C5D" w:rsidRPr="00964FC1" w:rsidRDefault="00E01C5D" w:rsidP="00964FC1">
            <w:pPr>
              <w:tabs>
                <w:tab w:val="left" w:pos="335"/>
              </w:tabs>
              <w:spacing w:before="120" w:after="120" w:line="300" w:lineRule="exact"/>
              <w:jc w:val="both"/>
              <w:rPr>
                <w:rFonts w:asciiTheme="majorHAnsi" w:hAnsiTheme="majorHAnsi" w:cstheme="majorHAnsi"/>
                <w:b/>
                <w:bCs/>
                <w:color w:val="000000"/>
                <w:sz w:val="24"/>
                <w:szCs w:val="24"/>
              </w:rPr>
            </w:pPr>
            <w:r w:rsidRPr="00964FC1">
              <w:rPr>
                <w:rFonts w:asciiTheme="majorHAnsi" w:hAnsiTheme="majorHAnsi" w:cstheme="majorHAnsi"/>
                <w:b/>
                <w:bCs/>
                <w:color w:val="000000"/>
                <w:sz w:val="24"/>
                <w:szCs w:val="24"/>
              </w:rPr>
              <w:t xml:space="preserve">Điều 4. </w:t>
            </w:r>
          </w:p>
          <w:p w:rsidR="001161BF" w:rsidRPr="00964FC1" w:rsidRDefault="00CF5914" w:rsidP="00964FC1">
            <w:pPr>
              <w:tabs>
                <w:tab w:val="left" w:pos="335"/>
              </w:tabs>
              <w:spacing w:before="120" w:after="120" w:line="300" w:lineRule="exact"/>
              <w:jc w:val="both"/>
              <w:rPr>
                <w:rFonts w:asciiTheme="majorHAnsi" w:hAnsiTheme="majorHAnsi" w:cstheme="majorHAnsi"/>
                <w:b/>
                <w:bCs/>
                <w:color w:val="000000"/>
                <w:sz w:val="24"/>
                <w:szCs w:val="24"/>
                <w:lang w:val="vi-VN"/>
              </w:rPr>
            </w:pPr>
            <w:r w:rsidRPr="00964FC1">
              <w:rPr>
                <w:rFonts w:asciiTheme="majorHAnsi" w:hAnsiTheme="majorHAnsi" w:cstheme="majorHAnsi"/>
                <w:bCs/>
                <w:color w:val="000000"/>
                <w:sz w:val="24"/>
                <w:szCs w:val="24"/>
              </w:rPr>
              <w:t xml:space="preserve">Khoản </w:t>
            </w:r>
            <w:r w:rsidR="00E01C5D" w:rsidRPr="00964FC1">
              <w:rPr>
                <w:rFonts w:asciiTheme="majorHAnsi" w:hAnsiTheme="majorHAnsi" w:cstheme="majorHAnsi"/>
                <w:bCs/>
                <w:color w:val="000000"/>
                <w:sz w:val="24"/>
                <w:szCs w:val="24"/>
              </w:rPr>
              <w:t>1</w:t>
            </w:r>
            <w:r w:rsidR="0002123A" w:rsidRPr="00964FC1">
              <w:rPr>
                <w:rFonts w:asciiTheme="majorHAnsi" w:hAnsiTheme="majorHAnsi" w:cstheme="majorHAnsi"/>
                <w:bCs/>
                <w:color w:val="000000"/>
                <w:sz w:val="24"/>
                <w:szCs w:val="24"/>
              </w:rPr>
              <w:t>:</w:t>
            </w:r>
            <w:r w:rsidRPr="00964FC1">
              <w:rPr>
                <w:rFonts w:asciiTheme="majorHAnsi" w:hAnsiTheme="majorHAnsi" w:cstheme="majorHAnsi"/>
                <w:b/>
                <w:bCs/>
                <w:color w:val="000000"/>
                <w:sz w:val="24"/>
                <w:szCs w:val="24"/>
              </w:rPr>
              <w:t xml:space="preserve"> </w:t>
            </w:r>
            <w:r w:rsidR="00E01C5D" w:rsidRPr="00964FC1">
              <w:rPr>
                <w:rFonts w:asciiTheme="majorHAnsi" w:hAnsiTheme="majorHAnsi" w:cstheme="majorHAnsi"/>
                <w:b/>
                <w:bCs/>
                <w:i/>
                <w:color w:val="000000"/>
                <w:sz w:val="24"/>
                <w:szCs w:val="24"/>
              </w:rPr>
              <w:t>Ngành, nghề</w:t>
            </w:r>
            <w:r w:rsidR="00E01C5D" w:rsidRPr="00964FC1">
              <w:rPr>
                <w:rFonts w:asciiTheme="majorHAnsi" w:hAnsiTheme="majorHAnsi" w:cstheme="majorHAnsi"/>
                <w:bCs/>
                <w:color w:val="000000"/>
                <w:sz w:val="24"/>
                <w:szCs w:val="24"/>
              </w:rPr>
              <w:t xml:space="preserve"> kinh doanh của Công ty</w:t>
            </w:r>
          </w:p>
        </w:tc>
      </w:tr>
      <w:tr w:rsidR="001161BF" w:rsidRPr="00735479" w:rsidTr="002068C7">
        <w:tc>
          <w:tcPr>
            <w:tcW w:w="851" w:type="dxa"/>
            <w:tcBorders>
              <w:top w:val="single" w:sz="4" w:space="0" w:color="auto"/>
              <w:left w:val="single" w:sz="4" w:space="0" w:color="auto"/>
              <w:bottom w:val="single" w:sz="4" w:space="0" w:color="auto"/>
            </w:tcBorders>
            <w:vAlign w:val="center"/>
          </w:tcPr>
          <w:p w:rsidR="001161BF" w:rsidRPr="00964FC1" w:rsidRDefault="00CF5914" w:rsidP="00470164">
            <w:pPr>
              <w:tabs>
                <w:tab w:val="left" w:pos="335"/>
              </w:tabs>
              <w:spacing w:before="120" w:after="120" w:line="300" w:lineRule="exact"/>
              <w:jc w:val="center"/>
              <w:rPr>
                <w:rFonts w:asciiTheme="majorHAnsi" w:hAnsiTheme="majorHAnsi" w:cstheme="majorHAnsi"/>
                <w:bCs/>
                <w:color w:val="000000"/>
                <w:sz w:val="24"/>
                <w:szCs w:val="24"/>
              </w:rPr>
            </w:pPr>
            <w:r w:rsidRPr="00964FC1">
              <w:rPr>
                <w:rFonts w:asciiTheme="majorHAnsi" w:hAnsiTheme="majorHAnsi" w:cstheme="majorHAnsi"/>
                <w:bCs/>
                <w:color w:val="000000"/>
                <w:sz w:val="24"/>
                <w:szCs w:val="24"/>
              </w:rPr>
              <w:t>0</w:t>
            </w:r>
            <w:r w:rsidR="00470164">
              <w:rPr>
                <w:rFonts w:asciiTheme="majorHAnsi" w:hAnsiTheme="majorHAnsi" w:cstheme="majorHAnsi"/>
                <w:bCs/>
                <w:color w:val="000000"/>
                <w:sz w:val="24"/>
                <w:szCs w:val="24"/>
              </w:rPr>
              <w:t>4</w:t>
            </w:r>
          </w:p>
        </w:tc>
        <w:tc>
          <w:tcPr>
            <w:tcW w:w="7229" w:type="dxa"/>
            <w:tcBorders>
              <w:top w:val="single" w:sz="4" w:space="0" w:color="auto"/>
              <w:bottom w:val="single" w:sz="4" w:space="0" w:color="auto"/>
            </w:tcBorders>
            <w:shd w:val="clear" w:color="auto" w:fill="auto"/>
          </w:tcPr>
          <w:p w:rsidR="001161BF" w:rsidRPr="00964FC1" w:rsidRDefault="00E01C5D" w:rsidP="00964FC1">
            <w:pPr>
              <w:tabs>
                <w:tab w:val="left" w:pos="335"/>
              </w:tabs>
              <w:spacing w:before="120" w:after="120" w:line="300" w:lineRule="exact"/>
              <w:jc w:val="both"/>
              <w:rPr>
                <w:rFonts w:asciiTheme="majorHAnsi" w:hAnsiTheme="majorHAnsi" w:cstheme="majorHAnsi"/>
                <w:bCs/>
                <w:color w:val="000000"/>
                <w:sz w:val="24"/>
                <w:szCs w:val="24"/>
                <w:u w:val="single"/>
              </w:rPr>
            </w:pPr>
            <w:r w:rsidRPr="00964FC1">
              <w:rPr>
                <w:rFonts w:asciiTheme="majorHAnsi" w:hAnsiTheme="majorHAnsi" w:cstheme="majorHAnsi"/>
                <w:bCs/>
                <w:color w:val="000000"/>
                <w:sz w:val="24"/>
                <w:szCs w:val="24"/>
              </w:rPr>
              <w:t xml:space="preserve">CHƯƠNG IV. VỐN ĐIỀU LỆ, CỔ PHẦN, </w:t>
            </w:r>
            <w:r w:rsidRPr="00964FC1">
              <w:rPr>
                <w:rFonts w:asciiTheme="majorHAnsi" w:hAnsiTheme="majorHAnsi" w:cstheme="majorHAnsi"/>
                <w:bCs/>
                <w:color w:val="000000"/>
                <w:sz w:val="24"/>
                <w:szCs w:val="24"/>
                <w:u w:val="single"/>
              </w:rPr>
              <w:t>CỔ PHIẾU</w:t>
            </w:r>
          </w:p>
          <w:p w:rsidR="00E01C5D" w:rsidRPr="00964FC1" w:rsidRDefault="00E01C5D" w:rsidP="00964FC1">
            <w:pPr>
              <w:tabs>
                <w:tab w:val="left" w:pos="335"/>
              </w:tabs>
              <w:spacing w:before="120" w:after="120" w:line="300" w:lineRule="exact"/>
              <w:jc w:val="both"/>
              <w:rPr>
                <w:rFonts w:asciiTheme="majorHAnsi" w:hAnsiTheme="majorHAnsi" w:cstheme="majorHAnsi"/>
                <w:b/>
                <w:bCs/>
                <w:color w:val="000000"/>
                <w:sz w:val="24"/>
                <w:szCs w:val="24"/>
                <w:lang w:val="vi-VN"/>
              </w:rPr>
            </w:pPr>
            <w:r w:rsidRPr="00964FC1">
              <w:rPr>
                <w:rFonts w:asciiTheme="majorHAnsi" w:hAnsiTheme="majorHAnsi" w:cstheme="majorHAnsi"/>
                <w:b/>
                <w:bCs/>
                <w:color w:val="000000"/>
                <w:sz w:val="24"/>
                <w:szCs w:val="24"/>
              </w:rPr>
              <w:t>Điều 6</w:t>
            </w:r>
            <w:r w:rsidRPr="00964FC1">
              <w:rPr>
                <w:rFonts w:asciiTheme="majorHAnsi" w:hAnsiTheme="majorHAnsi" w:cstheme="majorHAnsi"/>
                <w:bCs/>
                <w:color w:val="000000"/>
                <w:sz w:val="24"/>
                <w:szCs w:val="24"/>
              </w:rPr>
              <w:t xml:space="preserve">. Vốn điều lệ, cổ phần, </w:t>
            </w:r>
            <w:r w:rsidRPr="00964FC1">
              <w:rPr>
                <w:rFonts w:asciiTheme="majorHAnsi" w:hAnsiTheme="majorHAnsi" w:cstheme="majorHAnsi"/>
                <w:bCs/>
                <w:color w:val="000000"/>
                <w:sz w:val="24"/>
                <w:szCs w:val="24"/>
                <w:u w:val="single"/>
              </w:rPr>
              <w:t>cổ phiếu</w:t>
            </w:r>
          </w:p>
        </w:tc>
        <w:tc>
          <w:tcPr>
            <w:tcW w:w="7371" w:type="dxa"/>
            <w:tcBorders>
              <w:top w:val="single" w:sz="4" w:space="0" w:color="auto"/>
              <w:bottom w:val="single" w:sz="4" w:space="0" w:color="auto"/>
            </w:tcBorders>
            <w:shd w:val="clear" w:color="auto" w:fill="auto"/>
          </w:tcPr>
          <w:p w:rsidR="001161BF" w:rsidRPr="00964FC1" w:rsidRDefault="00E01C5D" w:rsidP="00964FC1">
            <w:pPr>
              <w:tabs>
                <w:tab w:val="left" w:pos="335"/>
              </w:tabs>
              <w:spacing w:before="120" w:after="120" w:line="300" w:lineRule="exact"/>
              <w:jc w:val="both"/>
              <w:rPr>
                <w:rFonts w:asciiTheme="majorHAnsi" w:hAnsiTheme="majorHAnsi" w:cstheme="majorHAnsi"/>
                <w:b/>
                <w:bCs/>
                <w:color w:val="000000"/>
                <w:sz w:val="24"/>
                <w:szCs w:val="24"/>
                <w:lang w:val="vi-VN"/>
              </w:rPr>
            </w:pPr>
            <w:r w:rsidRPr="00964FC1">
              <w:rPr>
                <w:rFonts w:asciiTheme="majorHAnsi" w:hAnsiTheme="majorHAnsi" w:cstheme="majorHAnsi"/>
                <w:bCs/>
                <w:color w:val="000000"/>
                <w:sz w:val="24"/>
                <w:szCs w:val="24"/>
                <w:lang w:val="vi-VN"/>
              </w:rPr>
              <w:t xml:space="preserve">CHƯƠNG IV. VỐN ĐIỀU LỆ, CỔ PHẦN, </w:t>
            </w:r>
            <w:r w:rsidRPr="00964FC1">
              <w:rPr>
                <w:rFonts w:asciiTheme="majorHAnsi" w:hAnsiTheme="majorHAnsi" w:cstheme="majorHAnsi"/>
                <w:b/>
                <w:bCs/>
                <w:i/>
                <w:color w:val="000000"/>
                <w:sz w:val="24"/>
                <w:szCs w:val="24"/>
                <w:lang w:val="vi-VN"/>
              </w:rPr>
              <w:t>CỔ ĐÔNG SÁNG LẬP</w:t>
            </w:r>
          </w:p>
          <w:p w:rsidR="00E01C5D" w:rsidRPr="00964FC1" w:rsidRDefault="00E01C5D" w:rsidP="00964FC1">
            <w:pPr>
              <w:tabs>
                <w:tab w:val="left" w:pos="335"/>
              </w:tabs>
              <w:spacing w:before="120" w:after="120" w:line="300" w:lineRule="exact"/>
              <w:jc w:val="both"/>
              <w:rPr>
                <w:rFonts w:asciiTheme="majorHAnsi" w:hAnsiTheme="majorHAnsi" w:cstheme="majorHAnsi"/>
                <w:b/>
                <w:bCs/>
                <w:color w:val="000000"/>
                <w:sz w:val="24"/>
                <w:szCs w:val="24"/>
                <w:lang w:val="vi-VN"/>
              </w:rPr>
            </w:pPr>
            <w:r w:rsidRPr="00964FC1">
              <w:rPr>
                <w:rFonts w:asciiTheme="majorHAnsi" w:hAnsiTheme="majorHAnsi" w:cstheme="majorHAnsi"/>
                <w:b/>
                <w:bCs/>
                <w:color w:val="000000"/>
                <w:sz w:val="24"/>
                <w:szCs w:val="24"/>
                <w:lang w:val="vi-VN"/>
              </w:rPr>
              <w:t>Điều 6.</w:t>
            </w:r>
            <w:r w:rsidRPr="00964FC1">
              <w:rPr>
                <w:rFonts w:asciiTheme="majorHAnsi" w:hAnsiTheme="majorHAnsi" w:cstheme="majorHAnsi"/>
                <w:bCs/>
                <w:color w:val="000000"/>
                <w:sz w:val="24"/>
                <w:szCs w:val="24"/>
                <w:lang w:val="vi-VN"/>
              </w:rPr>
              <w:t xml:space="preserve"> Vốn điều lệ, cổ phần, </w:t>
            </w:r>
            <w:r w:rsidRPr="00964FC1">
              <w:rPr>
                <w:rFonts w:asciiTheme="majorHAnsi" w:hAnsiTheme="majorHAnsi" w:cstheme="majorHAnsi"/>
                <w:b/>
                <w:bCs/>
                <w:i/>
                <w:color w:val="000000"/>
                <w:sz w:val="24"/>
                <w:szCs w:val="24"/>
                <w:lang w:val="vi-VN"/>
              </w:rPr>
              <w:t>cổ đông sáng lập</w:t>
            </w:r>
          </w:p>
        </w:tc>
      </w:tr>
      <w:tr w:rsidR="00CF38A8" w:rsidRPr="00735479" w:rsidTr="002068C7">
        <w:tc>
          <w:tcPr>
            <w:tcW w:w="851" w:type="dxa"/>
            <w:vMerge w:val="restart"/>
            <w:tcBorders>
              <w:top w:val="single" w:sz="4" w:space="0" w:color="auto"/>
            </w:tcBorders>
            <w:vAlign w:val="center"/>
          </w:tcPr>
          <w:p w:rsidR="00CF38A8" w:rsidRPr="00964FC1" w:rsidRDefault="00CF38A8" w:rsidP="00470164">
            <w:pPr>
              <w:tabs>
                <w:tab w:val="left" w:pos="335"/>
              </w:tabs>
              <w:spacing w:before="120" w:after="120" w:line="300" w:lineRule="exact"/>
              <w:jc w:val="center"/>
              <w:rPr>
                <w:rFonts w:asciiTheme="majorHAnsi" w:hAnsiTheme="majorHAnsi" w:cstheme="majorHAnsi"/>
                <w:bCs/>
                <w:color w:val="000000"/>
                <w:sz w:val="24"/>
                <w:szCs w:val="24"/>
              </w:rPr>
            </w:pPr>
            <w:r w:rsidRPr="00964FC1">
              <w:rPr>
                <w:rFonts w:asciiTheme="majorHAnsi" w:hAnsiTheme="majorHAnsi" w:cstheme="majorHAnsi"/>
                <w:bCs/>
                <w:color w:val="000000"/>
                <w:sz w:val="24"/>
                <w:szCs w:val="24"/>
              </w:rPr>
              <w:t>0</w:t>
            </w:r>
            <w:r w:rsidR="00470164">
              <w:rPr>
                <w:rFonts w:asciiTheme="majorHAnsi" w:hAnsiTheme="majorHAnsi" w:cstheme="majorHAnsi"/>
                <w:bCs/>
                <w:color w:val="000000"/>
                <w:sz w:val="24"/>
                <w:szCs w:val="24"/>
              </w:rPr>
              <w:t>5</w:t>
            </w:r>
          </w:p>
        </w:tc>
        <w:tc>
          <w:tcPr>
            <w:tcW w:w="7229" w:type="dxa"/>
            <w:tcBorders>
              <w:top w:val="single" w:sz="4" w:space="0" w:color="auto"/>
            </w:tcBorders>
            <w:shd w:val="clear" w:color="auto" w:fill="auto"/>
          </w:tcPr>
          <w:p w:rsidR="00CF38A8" w:rsidRPr="00964FC1" w:rsidRDefault="00CF38A8" w:rsidP="00964FC1">
            <w:pPr>
              <w:tabs>
                <w:tab w:val="left" w:pos="335"/>
              </w:tabs>
              <w:spacing w:before="120" w:after="120" w:line="300" w:lineRule="exact"/>
              <w:jc w:val="both"/>
              <w:rPr>
                <w:rFonts w:asciiTheme="majorHAnsi" w:hAnsiTheme="majorHAnsi" w:cstheme="majorHAnsi"/>
                <w:b/>
                <w:bCs/>
                <w:color w:val="000000"/>
                <w:sz w:val="24"/>
                <w:szCs w:val="24"/>
                <w:lang w:val="vi-VN"/>
              </w:rPr>
            </w:pPr>
            <w:r w:rsidRPr="00964FC1">
              <w:rPr>
                <w:rFonts w:asciiTheme="majorHAnsi" w:hAnsiTheme="majorHAnsi" w:cstheme="majorHAnsi"/>
                <w:b/>
                <w:bCs/>
                <w:color w:val="000000"/>
                <w:sz w:val="24"/>
                <w:szCs w:val="24"/>
                <w:lang w:val="vi-VN"/>
              </w:rPr>
              <w:t xml:space="preserve">Điều 7. </w:t>
            </w:r>
            <w:r w:rsidRPr="00964FC1">
              <w:rPr>
                <w:rFonts w:asciiTheme="majorHAnsi" w:hAnsiTheme="majorHAnsi" w:cstheme="majorHAnsi"/>
                <w:bCs/>
                <w:color w:val="000000"/>
                <w:sz w:val="24"/>
                <w:szCs w:val="24"/>
                <w:lang w:val="vi-VN"/>
              </w:rPr>
              <w:t>Chứng nhận cổ phiếu</w:t>
            </w:r>
          </w:p>
          <w:p w:rsidR="00CF38A8" w:rsidRPr="00964FC1" w:rsidRDefault="00CF38A8" w:rsidP="00964FC1">
            <w:pPr>
              <w:tabs>
                <w:tab w:val="left" w:pos="335"/>
              </w:tabs>
              <w:spacing w:before="120" w:after="120" w:line="300" w:lineRule="exact"/>
              <w:jc w:val="both"/>
              <w:rPr>
                <w:rFonts w:asciiTheme="majorHAnsi" w:hAnsiTheme="majorHAnsi" w:cstheme="majorHAnsi"/>
                <w:bCs/>
                <w:color w:val="000000"/>
                <w:sz w:val="24"/>
                <w:szCs w:val="24"/>
                <w:lang w:val="vi-VN"/>
              </w:rPr>
            </w:pPr>
            <w:r w:rsidRPr="00964FC1">
              <w:rPr>
                <w:rFonts w:asciiTheme="majorHAnsi" w:hAnsiTheme="majorHAnsi" w:cstheme="majorHAnsi"/>
                <w:bCs/>
                <w:color w:val="000000"/>
                <w:sz w:val="24"/>
                <w:szCs w:val="24"/>
                <w:lang w:val="vi-VN"/>
              </w:rPr>
              <w:t xml:space="preserve">Khoản 2: Cổ đông của Công ty được cấp </w:t>
            </w:r>
            <w:r w:rsidRPr="00964FC1">
              <w:rPr>
                <w:rFonts w:asciiTheme="majorHAnsi" w:hAnsiTheme="majorHAnsi" w:cstheme="majorHAnsi"/>
                <w:bCs/>
                <w:color w:val="000000"/>
                <w:sz w:val="24"/>
                <w:szCs w:val="24"/>
                <w:u w:val="single"/>
                <w:lang w:val="vi-VN"/>
              </w:rPr>
              <w:t>cổ phiếu</w:t>
            </w:r>
            <w:r w:rsidRPr="00964FC1">
              <w:rPr>
                <w:rFonts w:asciiTheme="majorHAnsi" w:hAnsiTheme="majorHAnsi" w:cstheme="majorHAnsi"/>
                <w:bCs/>
                <w:color w:val="000000"/>
                <w:sz w:val="24"/>
                <w:szCs w:val="24"/>
                <w:lang w:val="vi-VN"/>
              </w:rPr>
              <w:t xml:space="preserve"> tương ứng với số cổ phần và loại cổ phần sở hữu.</w:t>
            </w:r>
          </w:p>
        </w:tc>
        <w:tc>
          <w:tcPr>
            <w:tcW w:w="7371" w:type="dxa"/>
            <w:tcBorders>
              <w:top w:val="single" w:sz="4" w:space="0" w:color="auto"/>
            </w:tcBorders>
            <w:shd w:val="clear" w:color="auto" w:fill="auto"/>
          </w:tcPr>
          <w:p w:rsidR="00CF38A8" w:rsidRPr="00964FC1" w:rsidRDefault="00CF38A8" w:rsidP="00964FC1">
            <w:pPr>
              <w:tabs>
                <w:tab w:val="left" w:pos="335"/>
              </w:tabs>
              <w:spacing w:before="120" w:after="120" w:line="300" w:lineRule="exact"/>
              <w:jc w:val="both"/>
              <w:rPr>
                <w:rFonts w:asciiTheme="majorHAnsi" w:hAnsiTheme="majorHAnsi" w:cstheme="majorHAnsi"/>
                <w:b/>
                <w:bCs/>
                <w:color w:val="000000"/>
                <w:sz w:val="24"/>
                <w:szCs w:val="24"/>
                <w:lang w:val="vi-VN"/>
              </w:rPr>
            </w:pPr>
            <w:r w:rsidRPr="00964FC1">
              <w:rPr>
                <w:rFonts w:asciiTheme="majorHAnsi" w:hAnsiTheme="majorHAnsi" w:cstheme="majorHAnsi"/>
                <w:b/>
                <w:bCs/>
                <w:color w:val="000000"/>
                <w:sz w:val="24"/>
                <w:szCs w:val="24"/>
                <w:lang w:val="vi-VN"/>
              </w:rPr>
              <w:t xml:space="preserve">Điều 7. </w:t>
            </w:r>
            <w:r w:rsidRPr="00964FC1">
              <w:rPr>
                <w:rFonts w:asciiTheme="majorHAnsi" w:hAnsiTheme="majorHAnsi" w:cstheme="majorHAnsi"/>
                <w:bCs/>
                <w:color w:val="000000"/>
                <w:sz w:val="24"/>
                <w:szCs w:val="24"/>
                <w:lang w:val="vi-VN"/>
              </w:rPr>
              <w:t>Chứng nhận cổ phiếu</w:t>
            </w:r>
          </w:p>
          <w:p w:rsidR="00CF38A8" w:rsidRPr="00964FC1" w:rsidRDefault="00CF38A8" w:rsidP="00964FC1">
            <w:pPr>
              <w:tabs>
                <w:tab w:val="left" w:pos="335"/>
              </w:tabs>
              <w:spacing w:before="120" w:after="120" w:line="300" w:lineRule="exact"/>
              <w:jc w:val="both"/>
              <w:rPr>
                <w:rFonts w:asciiTheme="majorHAnsi" w:hAnsiTheme="majorHAnsi" w:cstheme="majorHAnsi"/>
                <w:bCs/>
                <w:color w:val="000000"/>
                <w:sz w:val="24"/>
                <w:szCs w:val="24"/>
                <w:lang w:val="vi-VN"/>
              </w:rPr>
            </w:pPr>
            <w:r w:rsidRPr="00964FC1">
              <w:rPr>
                <w:rFonts w:asciiTheme="majorHAnsi" w:hAnsiTheme="majorHAnsi" w:cstheme="majorHAnsi"/>
                <w:bCs/>
                <w:color w:val="000000"/>
                <w:sz w:val="24"/>
                <w:szCs w:val="24"/>
                <w:lang w:val="vi-VN"/>
              </w:rPr>
              <w:t xml:space="preserve">Khoản 1: Cổ đông của Công ty được cấp </w:t>
            </w:r>
            <w:r w:rsidRPr="00964FC1">
              <w:rPr>
                <w:rFonts w:asciiTheme="majorHAnsi" w:hAnsiTheme="majorHAnsi" w:cstheme="majorHAnsi"/>
                <w:b/>
                <w:bCs/>
                <w:i/>
                <w:color w:val="000000"/>
                <w:sz w:val="24"/>
                <w:szCs w:val="24"/>
                <w:lang w:val="vi-VN"/>
              </w:rPr>
              <w:t>chứng nhận cổ phiếu</w:t>
            </w:r>
            <w:r w:rsidRPr="00964FC1">
              <w:rPr>
                <w:rFonts w:asciiTheme="majorHAnsi" w:hAnsiTheme="majorHAnsi" w:cstheme="majorHAnsi"/>
                <w:bCs/>
                <w:color w:val="000000"/>
                <w:sz w:val="24"/>
                <w:szCs w:val="24"/>
                <w:lang w:val="vi-VN"/>
              </w:rPr>
              <w:t xml:space="preserve"> tương ứng với số cổ phần và loại cổ phần sở hữu.</w:t>
            </w:r>
          </w:p>
        </w:tc>
      </w:tr>
      <w:tr w:rsidR="00CF38A8" w:rsidRPr="00735479" w:rsidTr="00DA333E">
        <w:tc>
          <w:tcPr>
            <w:tcW w:w="851" w:type="dxa"/>
            <w:vMerge/>
            <w:vAlign w:val="center"/>
          </w:tcPr>
          <w:p w:rsidR="00CF38A8" w:rsidRPr="00964FC1" w:rsidRDefault="00CF38A8" w:rsidP="00964FC1">
            <w:pPr>
              <w:tabs>
                <w:tab w:val="left" w:pos="335"/>
              </w:tabs>
              <w:spacing w:before="120" w:after="120" w:line="300" w:lineRule="exact"/>
              <w:jc w:val="center"/>
              <w:rPr>
                <w:rFonts w:asciiTheme="majorHAnsi" w:hAnsiTheme="majorHAnsi" w:cstheme="majorHAnsi"/>
                <w:bCs/>
                <w:color w:val="000000"/>
                <w:sz w:val="24"/>
                <w:szCs w:val="24"/>
                <w:lang w:val="vi-VN"/>
              </w:rPr>
            </w:pPr>
          </w:p>
        </w:tc>
        <w:tc>
          <w:tcPr>
            <w:tcW w:w="7229" w:type="dxa"/>
            <w:shd w:val="clear" w:color="auto" w:fill="auto"/>
          </w:tcPr>
          <w:p w:rsidR="00CF38A8" w:rsidRPr="00964FC1" w:rsidRDefault="00CF38A8" w:rsidP="00964FC1">
            <w:pPr>
              <w:tabs>
                <w:tab w:val="left" w:pos="335"/>
              </w:tabs>
              <w:spacing w:before="120" w:after="120" w:line="300" w:lineRule="exact"/>
              <w:jc w:val="both"/>
              <w:rPr>
                <w:rFonts w:asciiTheme="majorHAnsi" w:hAnsiTheme="majorHAnsi" w:cstheme="majorHAnsi"/>
                <w:bCs/>
                <w:color w:val="000000"/>
                <w:sz w:val="24"/>
                <w:szCs w:val="24"/>
                <w:lang w:val="vi-VN"/>
              </w:rPr>
            </w:pPr>
            <w:r w:rsidRPr="00964FC1">
              <w:rPr>
                <w:rFonts w:asciiTheme="majorHAnsi" w:hAnsiTheme="majorHAnsi" w:cstheme="majorHAnsi"/>
                <w:bCs/>
                <w:color w:val="000000"/>
                <w:sz w:val="24"/>
                <w:szCs w:val="24"/>
                <w:lang w:val="vi-VN"/>
              </w:rPr>
              <w:t xml:space="preserve">Khoản 1: Cổ phiếu là </w:t>
            </w:r>
            <w:r w:rsidRPr="00964FC1">
              <w:rPr>
                <w:rFonts w:asciiTheme="majorHAnsi" w:hAnsiTheme="majorHAnsi" w:cstheme="majorHAnsi"/>
                <w:bCs/>
                <w:color w:val="000000"/>
                <w:sz w:val="24"/>
                <w:szCs w:val="24"/>
                <w:u w:val="single"/>
                <w:lang w:val="vi-VN"/>
              </w:rPr>
              <w:t>chứng chỉ do Công ty phát hành, bút toán ghi sổ hoặc dữ liệu điện tử xác nhận quyền sở hữu của cổ đông đối với một hoặc một số cổ phần của Công ty.</w:t>
            </w:r>
          </w:p>
          <w:p w:rsidR="00CF38A8" w:rsidRPr="00964FC1" w:rsidRDefault="00CF38A8" w:rsidP="00964FC1">
            <w:pPr>
              <w:tabs>
                <w:tab w:val="left" w:pos="335"/>
              </w:tabs>
              <w:spacing w:before="120" w:after="120" w:line="300" w:lineRule="exact"/>
              <w:jc w:val="both"/>
              <w:rPr>
                <w:rFonts w:asciiTheme="majorHAnsi" w:hAnsiTheme="majorHAnsi" w:cstheme="majorHAnsi"/>
                <w:b/>
                <w:bCs/>
                <w:color w:val="000000"/>
                <w:sz w:val="24"/>
                <w:szCs w:val="24"/>
                <w:lang w:val="vi-VN"/>
              </w:rPr>
            </w:pPr>
          </w:p>
        </w:tc>
        <w:tc>
          <w:tcPr>
            <w:tcW w:w="7371" w:type="dxa"/>
            <w:shd w:val="clear" w:color="auto" w:fill="auto"/>
          </w:tcPr>
          <w:p w:rsidR="00CF38A8" w:rsidRPr="00964FC1" w:rsidRDefault="00CF38A8" w:rsidP="00964FC1">
            <w:pPr>
              <w:tabs>
                <w:tab w:val="left" w:pos="335"/>
              </w:tabs>
              <w:spacing w:before="120" w:after="120" w:line="300" w:lineRule="exact"/>
              <w:jc w:val="both"/>
              <w:rPr>
                <w:rFonts w:asciiTheme="majorHAnsi" w:hAnsiTheme="majorHAnsi" w:cstheme="majorHAnsi"/>
                <w:b/>
                <w:bCs/>
                <w:i/>
                <w:color w:val="000000"/>
                <w:sz w:val="24"/>
                <w:szCs w:val="24"/>
                <w:lang w:val="vi-VN"/>
              </w:rPr>
            </w:pPr>
            <w:r w:rsidRPr="00964FC1">
              <w:rPr>
                <w:rFonts w:asciiTheme="majorHAnsi" w:hAnsiTheme="majorHAnsi" w:cstheme="majorHAnsi"/>
                <w:bCs/>
                <w:color w:val="000000"/>
                <w:sz w:val="24"/>
                <w:szCs w:val="24"/>
                <w:lang w:val="vi-VN"/>
              </w:rPr>
              <w:t xml:space="preserve">Khoản 2: Cổ phiếu là </w:t>
            </w:r>
            <w:r w:rsidRPr="00964FC1">
              <w:rPr>
                <w:rFonts w:asciiTheme="majorHAnsi" w:hAnsiTheme="majorHAnsi" w:cstheme="majorHAnsi"/>
                <w:b/>
                <w:bCs/>
                <w:i/>
                <w:color w:val="000000"/>
                <w:sz w:val="24"/>
                <w:szCs w:val="24"/>
                <w:lang w:val="vi-VN"/>
              </w:rPr>
              <w:t>loại chứng khoán xác nhận quyền và lợi ích hợp pháp của người sở hữu đối với một phần vốn cổ phần của tổ chức phát hành. Cổ phiếu phải có đầy đủ các nội dung theo quy định tại Khoản 1 Điều 12.1 Luật Doanh nghiệp.</w:t>
            </w:r>
          </w:p>
        </w:tc>
      </w:tr>
      <w:tr w:rsidR="00CF38A8" w:rsidRPr="00735479" w:rsidTr="00DA333E">
        <w:tc>
          <w:tcPr>
            <w:tcW w:w="851" w:type="dxa"/>
            <w:vMerge/>
            <w:vAlign w:val="center"/>
          </w:tcPr>
          <w:p w:rsidR="00CF38A8" w:rsidRPr="00964FC1" w:rsidRDefault="00CF38A8" w:rsidP="00964FC1">
            <w:pPr>
              <w:tabs>
                <w:tab w:val="left" w:pos="335"/>
              </w:tabs>
              <w:spacing w:before="120" w:after="120" w:line="300" w:lineRule="exact"/>
              <w:jc w:val="center"/>
              <w:rPr>
                <w:rFonts w:asciiTheme="majorHAnsi" w:hAnsiTheme="majorHAnsi" w:cstheme="majorHAnsi"/>
                <w:bCs/>
                <w:color w:val="000000"/>
                <w:sz w:val="24"/>
                <w:szCs w:val="24"/>
                <w:lang w:val="vi-VN"/>
              </w:rPr>
            </w:pPr>
          </w:p>
        </w:tc>
        <w:tc>
          <w:tcPr>
            <w:tcW w:w="7229" w:type="dxa"/>
            <w:shd w:val="clear" w:color="auto" w:fill="auto"/>
          </w:tcPr>
          <w:p w:rsidR="00CF38A8" w:rsidRPr="00964FC1" w:rsidRDefault="00CF38A8" w:rsidP="00964FC1">
            <w:pPr>
              <w:tabs>
                <w:tab w:val="left" w:pos="335"/>
              </w:tabs>
              <w:spacing w:before="120" w:after="120" w:line="300" w:lineRule="exact"/>
              <w:jc w:val="both"/>
              <w:rPr>
                <w:rFonts w:asciiTheme="majorHAnsi" w:hAnsiTheme="majorHAnsi" w:cstheme="majorHAnsi"/>
                <w:bCs/>
                <w:color w:val="000000"/>
                <w:sz w:val="24"/>
                <w:szCs w:val="24"/>
                <w:lang w:val="vi-VN"/>
              </w:rPr>
            </w:pPr>
            <w:r w:rsidRPr="00964FC1">
              <w:rPr>
                <w:rFonts w:asciiTheme="majorHAnsi" w:hAnsiTheme="majorHAnsi" w:cstheme="majorHAnsi"/>
                <w:bCs/>
                <w:color w:val="000000"/>
                <w:sz w:val="24"/>
                <w:szCs w:val="24"/>
                <w:lang w:val="vi-VN"/>
              </w:rPr>
              <w:t xml:space="preserve">Khoản 3: </w:t>
            </w:r>
            <w:r w:rsidRPr="00964FC1">
              <w:rPr>
                <w:rFonts w:asciiTheme="majorHAnsi" w:hAnsiTheme="majorHAnsi" w:cstheme="majorHAnsi"/>
                <w:bCs/>
                <w:color w:val="000000"/>
                <w:sz w:val="24"/>
                <w:szCs w:val="24"/>
                <w:u w:val="single"/>
                <w:lang w:val="vi-VN"/>
              </w:rPr>
              <w:t>Cổ phiếu phải có các nội dung chủ yếu theo quy định tại Điều 120 Luật Doanh nghiệp</w:t>
            </w:r>
          </w:p>
        </w:tc>
        <w:tc>
          <w:tcPr>
            <w:tcW w:w="7371" w:type="dxa"/>
            <w:shd w:val="clear" w:color="auto" w:fill="auto"/>
          </w:tcPr>
          <w:p w:rsidR="00CF38A8" w:rsidRPr="00964FC1" w:rsidRDefault="00CF38A8" w:rsidP="00964FC1">
            <w:pPr>
              <w:tabs>
                <w:tab w:val="left" w:pos="335"/>
              </w:tabs>
              <w:spacing w:before="120" w:after="120" w:line="300" w:lineRule="exact"/>
              <w:jc w:val="both"/>
              <w:rPr>
                <w:rFonts w:asciiTheme="majorHAnsi" w:hAnsiTheme="majorHAnsi" w:cstheme="majorHAnsi"/>
                <w:b/>
                <w:bCs/>
                <w:color w:val="000000"/>
                <w:sz w:val="24"/>
                <w:szCs w:val="24"/>
                <w:lang w:val="vi-VN"/>
              </w:rPr>
            </w:pPr>
            <w:r w:rsidRPr="00964FC1">
              <w:rPr>
                <w:rFonts w:asciiTheme="majorHAnsi" w:hAnsiTheme="majorHAnsi" w:cstheme="majorHAnsi"/>
                <w:bCs/>
                <w:color w:val="000000"/>
                <w:sz w:val="24"/>
                <w:szCs w:val="24"/>
                <w:lang w:val="vi-VN"/>
              </w:rPr>
              <w:t>Lược bỏ Khoản 3:</w:t>
            </w:r>
            <w:r w:rsidRPr="00964FC1">
              <w:rPr>
                <w:rFonts w:asciiTheme="majorHAnsi" w:hAnsiTheme="majorHAnsi" w:cstheme="majorHAnsi"/>
                <w:bCs/>
                <w:i/>
                <w:color w:val="000000"/>
                <w:sz w:val="24"/>
                <w:szCs w:val="24"/>
                <w:lang w:val="vi-VN"/>
              </w:rPr>
              <w:t xml:space="preserve"> </w:t>
            </w:r>
            <w:r w:rsidRPr="00964FC1">
              <w:rPr>
                <w:rFonts w:asciiTheme="majorHAnsi" w:hAnsiTheme="majorHAnsi" w:cstheme="majorHAnsi"/>
                <w:b/>
                <w:bCs/>
                <w:i/>
                <w:color w:val="000000"/>
                <w:sz w:val="24"/>
                <w:szCs w:val="24"/>
                <w:lang w:val="vi-VN"/>
              </w:rPr>
              <w:t>“Cổ phiếu phải có các nội dung chủ yếu theo quy định tại Điều 120 Luật Doanh nghiệp”</w:t>
            </w:r>
          </w:p>
        </w:tc>
      </w:tr>
      <w:tr w:rsidR="00CF38A8" w:rsidRPr="00735479" w:rsidTr="0032223C">
        <w:tc>
          <w:tcPr>
            <w:tcW w:w="851" w:type="dxa"/>
            <w:vMerge/>
            <w:tcBorders>
              <w:bottom w:val="single" w:sz="4" w:space="0" w:color="auto"/>
            </w:tcBorders>
            <w:vAlign w:val="center"/>
          </w:tcPr>
          <w:p w:rsidR="00CF38A8" w:rsidRPr="00964FC1" w:rsidRDefault="00CF38A8" w:rsidP="00964FC1">
            <w:pPr>
              <w:tabs>
                <w:tab w:val="left" w:pos="335"/>
              </w:tabs>
              <w:spacing w:before="120" w:after="120" w:line="300" w:lineRule="exact"/>
              <w:jc w:val="center"/>
              <w:rPr>
                <w:rFonts w:asciiTheme="majorHAnsi" w:hAnsiTheme="majorHAnsi" w:cstheme="majorHAnsi"/>
                <w:bCs/>
                <w:color w:val="000000"/>
                <w:sz w:val="24"/>
                <w:szCs w:val="24"/>
                <w:lang w:val="vi-VN"/>
              </w:rPr>
            </w:pPr>
          </w:p>
        </w:tc>
        <w:tc>
          <w:tcPr>
            <w:tcW w:w="7229" w:type="dxa"/>
            <w:tcBorders>
              <w:bottom w:val="single" w:sz="4" w:space="0" w:color="auto"/>
            </w:tcBorders>
            <w:shd w:val="clear" w:color="auto" w:fill="auto"/>
          </w:tcPr>
          <w:p w:rsidR="00CF38A8" w:rsidRPr="00964FC1" w:rsidRDefault="00CF38A8" w:rsidP="00964FC1">
            <w:pPr>
              <w:tabs>
                <w:tab w:val="left" w:pos="335"/>
              </w:tabs>
              <w:spacing w:before="120" w:after="120" w:line="300" w:lineRule="exact"/>
              <w:jc w:val="both"/>
              <w:rPr>
                <w:rFonts w:asciiTheme="majorHAnsi" w:hAnsiTheme="majorHAnsi" w:cstheme="majorHAnsi"/>
                <w:bCs/>
                <w:color w:val="000000"/>
                <w:sz w:val="24"/>
                <w:szCs w:val="24"/>
                <w:u w:val="single"/>
                <w:lang w:val="vi-VN"/>
              </w:rPr>
            </w:pPr>
            <w:r w:rsidRPr="00964FC1">
              <w:rPr>
                <w:rFonts w:asciiTheme="majorHAnsi" w:hAnsiTheme="majorHAnsi" w:cstheme="majorHAnsi"/>
                <w:bCs/>
                <w:color w:val="000000"/>
                <w:sz w:val="24"/>
                <w:szCs w:val="24"/>
                <w:lang w:val="vi-VN"/>
              </w:rPr>
              <w:t xml:space="preserve">Khoản 4: Trường hợp cổ phiếu bị mất, </w:t>
            </w:r>
            <w:r w:rsidRPr="00964FC1">
              <w:rPr>
                <w:rFonts w:asciiTheme="majorHAnsi" w:hAnsiTheme="majorHAnsi" w:cstheme="majorHAnsi"/>
                <w:bCs/>
                <w:color w:val="000000"/>
                <w:sz w:val="24"/>
                <w:szCs w:val="24"/>
                <w:u w:val="single"/>
                <w:lang w:val="vi-VN"/>
              </w:rPr>
              <w:t>bị hủy hoại hoặc bị hư hỏng, người sở hữu cổ phiếu đó có thể yêu cầu được cấp cổ phiếu mới với điều kiện phải đưa ra bằng chứng về việc sở hữu cổ phần và thanh toán mọi chi phí liên quan cho Công ty.</w:t>
            </w:r>
          </w:p>
          <w:p w:rsidR="00CF38A8" w:rsidRPr="00964FC1" w:rsidRDefault="00CF38A8" w:rsidP="00964FC1">
            <w:pPr>
              <w:tabs>
                <w:tab w:val="left" w:pos="335"/>
              </w:tabs>
              <w:spacing w:before="120" w:after="120" w:line="300" w:lineRule="exact"/>
              <w:jc w:val="both"/>
              <w:rPr>
                <w:rFonts w:asciiTheme="majorHAnsi" w:hAnsiTheme="majorHAnsi" w:cstheme="majorHAnsi"/>
                <w:b/>
                <w:bCs/>
                <w:color w:val="000000"/>
                <w:sz w:val="24"/>
                <w:szCs w:val="24"/>
                <w:lang w:val="vi-VN"/>
              </w:rPr>
            </w:pPr>
            <w:r w:rsidRPr="00964FC1">
              <w:rPr>
                <w:rFonts w:asciiTheme="majorHAnsi" w:hAnsiTheme="majorHAnsi" w:cstheme="majorHAnsi"/>
                <w:bCs/>
                <w:color w:val="000000"/>
                <w:sz w:val="24"/>
                <w:szCs w:val="24"/>
                <w:u w:val="single"/>
                <w:lang w:val="vi-VN"/>
              </w:rPr>
              <w:t>Đối với cổ phiếu có tổng mệnh giá trên mười triệu Đồng Việt Nam, … và sau 15 ngày, kể từ ngày đăng thông báo sẽ đề nghị công ty cấp cổ phiếu mới.</w:t>
            </w:r>
          </w:p>
        </w:tc>
        <w:tc>
          <w:tcPr>
            <w:tcW w:w="7371" w:type="dxa"/>
            <w:tcBorders>
              <w:bottom w:val="single" w:sz="4" w:space="0" w:color="auto"/>
            </w:tcBorders>
            <w:shd w:val="clear" w:color="auto" w:fill="auto"/>
          </w:tcPr>
          <w:p w:rsidR="00CF38A8" w:rsidRPr="00964FC1" w:rsidRDefault="00CF38A8" w:rsidP="00964FC1">
            <w:pPr>
              <w:tabs>
                <w:tab w:val="left" w:pos="335"/>
              </w:tabs>
              <w:spacing w:before="120" w:after="120" w:line="300" w:lineRule="exact"/>
              <w:jc w:val="both"/>
              <w:rPr>
                <w:rFonts w:asciiTheme="majorHAnsi" w:hAnsiTheme="majorHAnsi" w:cstheme="majorHAnsi"/>
                <w:b/>
                <w:bCs/>
                <w:i/>
                <w:color w:val="000000"/>
                <w:sz w:val="24"/>
                <w:szCs w:val="24"/>
                <w:lang w:val="vi-VN"/>
              </w:rPr>
            </w:pPr>
            <w:r w:rsidRPr="00964FC1">
              <w:rPr>
                <w:rFonts w:asciiTheme="majorHAnsi" w:hAnsiTheme="majorHAnsi" w:cstheme="majorHAnsi"/>
                <w:bCs/>
                <w:color w:val="000000"/>
                <w:sz w:val="24"/>
                <w:szCs w:val="24"/>
                <w:lang w:val="vi-VN"/>
              </w:rPr>
              <w:t xml:space="preserve">Khoản 3: Trường hợp cổ phiếu bị mất, </w:t>
            </w:r>
            <w:r w:rsidRPr="00964FC1">
              <w:rPr>
                <w:rFonts w:asciiTheme="majorHAnsi" w:hAnsiTheme="majorHAnsi" w:cstheme="majorHAnsi"/>
                <w:b/>
                <w:bCs/>
                <w:i/>
                <w:color w:val="000000"/>
                <w:sz w:val="24"/>
                <w:szCs w:val="24"/>
                <w:lang w:val="vi-VN"/>
              </w:rPr>
              <w:t>bị hư hỏng hoặc bị hủy hoại dưới hình thức khác thì cổ đông được Công ty cấp cổ phiếu theo đề nghị của cổ đông đó. Đề nghị của cổ đông đó gồm:</w:t>
            </w:r>
          </w:p>
          <w:p w:rsidR="00CF38A8" w:rsidRPr="00964FC1" w:rsidRDefault="00CF38A8" w:rsidP="00964FC1">
            <w:pPr>
              <w:tabs>
                <w:tab w:val="left" w:pos="335"/>
              </w:tabs>
              <w:spacing w:before="120" w:after="120" w:line="300" w:lineRule="exact"/>
              <w:jc w:val="both"/>
              <w:rPr>
                <w:rFonts w:asciiTheme="majorHAnsi" w:hAnsiTheme="majorHAnsi" w:cstheme="majorHAnsi"/>
                <w:b/>
                <w:bCs/>
                <w:i/>
                <w:color w:val="000000"/>
                <w:sz w:val="24"/>
                <w:szCs w:val="24"/>
                <w:lang w:val="vi-VN"/>
              </w:rPr>
            </w:pPr>
            <w:r w:rsidRPr="00964FC1">
              <w:rPr>
                <w:rFonts w:asciiTheme="majorHAnsi" w:hAnsiTheme="majorHAnsi" w:cstheme="majorHAnsi"/>
                <w:b/>
                <w:bCs/>
                <w:i/>
                <w:color w:val="000000"/>
                <w:sz w:val="24"/>
                <w:szCs w:val="24"/>
                <w:lang w:val="vi-VN"/>
              </w:rPr>
              <w:t>a, Thông tin về cổ phiếu đã bị mất, bị hư hỏng hoặc bị hủy hoại dưới hình thức khác;</w:t>
            </w:r>
          </w:p>
          <w:p w:rsidR="00CF38A8" w:rsidRPr="00A6000A" w:rsidRDefault="00CF38A8" w:rsidP="00964FC1">
            <w:pPr>
              <w:tabs>
                <w:tab w:val="left" w:pos="335"/>
              </w:tabs>
              <w:spacing w:before="120" w:after="120" w:line="300" w:lineRule="exact"/>
              <w:jc w:val="both"/>
              <w:rPr>
                <w:rFonts w:asciiTheme="majorHAnsi" w:hAnsiTheme="majorHAnsi" w:cstheme="majorHAnsi"/>
                <w:b/>
                <w:bCs/>
                <w:i/>
                <w:color w:val="000000"/>
                <w:sz w:val="24"/>
                <w:szCs w:val="24"/>
                <w:lang w:val="vi-VN"/>
              </w:rPr>
            </w:pPr>
            <w:r w:rsidRPr="00964FC1">
              <w:rPr>
                <w:rFonts w:asciiTheme="majorHAnsi" w:hAnsiTheme="majorHAnsi" w:cstheme="majorHAnsi"/>
                <w:b/>
                <w:bCs/>
                <w:i/>
                <w:color w:val="000000"/>
                <w:sz w:val="24"/>
                <w:szCs w:val="24"/>
                <w:lang w:val="vi-VN"/>
              </w:rPr>
              <w:t>b, Cam kết chịu trách nhiệm về những tranh chấp phát sinh từ việc cấp lại cổ phiếu mới.</w:t>
            </w:r>
          </w:p>
          <w:p w:rsidR="00CF38A8" w:rsidRPr="00094775" w:rsidRDefault="00CF38A8" w:rsidP="00964FC1">
            <w:pPr>
              <w:tabs>
                <w:tab w:val="left" w:pos="335"/>
              </w:tabs>
              <w:spacing w:before="120" w:after="120" w:line="300" w:lineRule="exact"/>
              <w:jc w:val="both"/>
              <w:rPr>
                <w:rFonts w:asciiTheme="majorHAnsi" w:hAnsiTheme="majorHAnsi" w:cstheme="majorHAnsi"/>
                <w:b/>
                <w:bCs/>
                <w:i/>
                <w:color w:val="000000"/>
                <w:sz w:val="24"/>
                <w:szCs w:val="24"/>
                <w:lang w:val="vi-VN"/>
              </w:rPr>
            </w:pPr>
            <w:r w:rsidRPr="00094775">
              <w:rPr>
                <w:rFonts w:asciiTheme="majorHAnsi" w:hAnsiTheme="majorHAnsi" w:cstheme="majorHAnsi"/>
                <w:bCs/>
                <w:color w:val="000000"/>
                <w:sz w:val="24"/>
                <w:szCs w:val="24"/>
                <w:lang w:val="vi-VN"/>
              </w:rPr>
              <w:t>Lược bỏ:</w:t>
            </w:r>
            <w:r w:rsidRPr="00964FC1">
              <w:rPr>
                <w:rFonts w:asciiTheme="majorHAnsi" w:hAnsiTheme="majorHAnsi" w:cstheme="majorHAnsi"/>
                <w:bCs/>
                <w:i/>
                <w:color w:val="000000"/>
                <w:sz w:val="24"/>
                <w:szCs w:val="24"/>
                <w:lang w:val="vi-VN"/>
              </w:rPr>
              <w:t xml:space="preserve"> </w:t>
            </w:r>
            <w:r w:rsidRPr="00094775">
              <w:rPr>
                <w:rFonts w:asciiTheme="majorHAnsi" w:hAnsiTheme="majorHAnsi" w:cstheme="majorHAnsi"/>
                <w:b/>
                <w:bCs/>
                <w:i/>
                <w:color w:val="000000"/>
                <w:sz w:val="24"/>
                <w:szCs w:val="24"/>
                <w:lang w:val="vi-VN"/>
              </w:rPr>
              <w:t>“Đối với cổ phiếu có tổng mệnh giá trên mười triệu Đồng Việt Nam … và sau 15 ngày, kể từ ngày đăng thông báo sẽ đề nghị công ty cấp cổ phiếu mới.”</w:t>
            </w:r>
          </w:p>
          <w:p w:rsidR="00CF38A8" w:rsidRPr="00964FC1" w:rsidRDefault="00CF38A8" w:rsidP="00964FC1">
            <w:pPr>
              <w:tabs>
                <w:tab w:val="left" w:pos="335"/>
              </w:tabs>
              <w:spacing w:before="120" w:after="120" w:line="300" w:lineRule="exact"/>
              <w:jc w:val="center"/>
              <w:rPr>
                <w:rFonts w:asciiTheme="majorHAnsi" w:hAnsiTheme="majorHAnsi" w:cstheme="majorHAnsi"/>
                <w:b/>
                <w:bCs/>
                <w:i/>
                <w:color w:val="000000"/>
                <w:sz w:val="24"/>
                <w:szCs w:val="24"/>
                <w:lang w:val="vi-VN"/>
              </w:rPr>
            </w:pPr>
            <w:r w:rsidRPr="00964FC1">
              <w:rPr>
                <w:rFonts w:asciiTheme="majorHAnsi" w:hAnsiTheme="majorHAnsi" w:cstheme="majorHAnsi"/>
                <w:bCs/>
                <w:i/>
                <w:color w:val="000000"/>
                <w:sz w:val="24"/>
                <w:szCs w:val="24"/>
                <w:lang w:val="vi-VN"/>
              </w:rPr>
              <w:t>(Điều 7 từ 4 khoản còn 3 khoản)</w:t>
            </w:r>
          </w:p>
        </w:tc>
      </w:tr>
      <w:tr w:rsidR="0032223C" w:rsidRPr="00CC4B93" w:rsidTr="006C6723">
        <w:tc>
          <w:tcPr>
            <w:tcW w:w="851" w:type="dxa"/>
            <w:vMerge w:val="restart"/>
            <w:tcBorders>
              <w:top w:val="single" w:sz="4" w:space="0" w:color="auto"/>
            </w:tcBorders>
            <w:vAlign w:val="center"/>
          </w:tcPr>
          <w:p w:rsidR="0032223C" w:rsidRPr="00964FC1" w:rsidRDefault="0032223C" w:rsidP="00470164">
            <w:pPr>
              <w:tabs>
                <w:tab w:val="left" w:pos="335"/>
              </w:tabs>
              <w:spacing w:before="120" w:after="120" w:line="300" w:lineRule="exact"/>
              <w:jc w:val="center"/>
              <w:rPr>
                <w:rFonts w:asciiTheme="majorHAnsi" w:hAnsiTheme="majorHAnsi" w:cstheme="majorHAnsi"/>
                <w:bCs/>
                <w:color w:val="000000"/>
                <w:sz w:val="24"/>
                <w:szCs w:val="24"/>
              </w:rPr>
            </w:pPr>
            <w:r w:rsidRPr="00964FC1">
              <w:rPr>
                <w:rFonts w:asciiTheme="majorHAnsi" w:hAnsiTheme="majorHAnsi" w:cstheme="majorHAnsi"/>
                <w:bCs/>
                <w:color w:val="000000"/>
                <w:sz w:val="24"/>
                <w:szCs w:val="24"/>
              </w:rPr>
              <w:lastRenderedPageBreak/>
              <w:t>0</w:t>
            </w:r>
            <w:r w:rsidR="00470164">
              <w:rPr>
                <w:rFonts w:asciiTheme="majorHAnsi" w:hAnsiTheme="majorHAnsi" w:cstheme="majorHAnsi"/>
                <w:bCs/>
                <w:color w:val="000000"/>
                <w:sz w:val="24"/>
                <w:szCs w:val="24"/>
              </w:rPr>
              <w:t>6</w:t>
            </w:r>
          </w:p>
        </w:tc>
        <w:tc>
          <w:tcPr>
            <w:tcW w:w="7229" w:type="dxa"/>
            <w:tcBorders>
              <w:top w:val="single" w:sz="4" w:space="0" w:color="auto"/>
              <w:bottom w:val="dotted" w:sz="4" w:space="0" w:color="auto"/>
            </w:tcBorders>
            <w:shd w:val="clear" w:color="auto" w:fill="auto"/>
          </w:tcPr>
          <w:p w:rsidR="0032223C" w:rsidRPr="00964FC1" w:rsidRDefault="0032223C" w:rsidP="00964FC1">
            <w:pPr>
              <w:tabs>
                <w:tab w:val="left" w:pos="335"/>
              </w:tabs>
              <w:spacing w:before="120" w:after="120" w:line="300" w:lineRule="exact"/>
              <w:jc w:val="both"/>
              <w:rPr>
                <w:rFonts w:asciiTheme="majorHAnsi" w:hAnsiTheme="majorHAnsi" w:cstheme="majorHAnsi"/>
                <w:bCs/>
                <w:color w:val="000000"/>
                <w:sz w:val="24"/>
                <w:szCs w:val="24"/>
                <w:u w:val="single"/>
              </w:rPr>
            </w:pPr>
            <w:r w:rsidRPr="00964FC1">
              <w:rPr>
                <w:rFonts w:asciiTheme="majorHAnsi" w:hAnsiTheme="majorHAnsi" w:cstheme="majorHAnsi"/>
                <w:b/>
                <w:bCs/>
                <w:color w:val="000000"/>
                <w:sz w:val="24"/>
                <w:szCs w:val="24"/>
              </w:rPr>
              <w:t xml:space="preserve">Điều 8. </w:t>
            </w:r>
            <w:r w:rsidRPr="00964FC1">
              <w:rPr>
                <w:rFonts w:asciiTheme="majorHAnsi" w:hAnsiTheme="majorHAnsi" w:cstheme="majorHAnsi"/>
                <w:bCs/>
                <w:color w:val="000000"/>
                <w:sz w:val="24"/>
                <w:szCs w:val="24"/>
                <w:u w:val="single"/>
              </w:rPr>
              <w:t>Phát hành trái phiếu và chứng chỉ chứng khoán khác</w:t>
            </w:r>
          </w:p>
          <w:p w:rsidR="0032223C" w:rsidRPr="00964FC1" w:rsidRDefault="0032223C" w:rsidP="00964FC1">
            <w:pPr>
              <w:tabs>
                <w:tab w:val="left" w:pos="335"/>
              </w:tabs>
              <w:spacing w:before="120" w:after="120" w:line="300" w:lineRule="exact"/>
              <w:jc w:val="both"/>
              <w:rPr>
                <w:rFonts w:asciiTheme="majorHAnsi" w:hAnsiTheme="majorHAnsi" w:cstheme="majorHAnsi"/>
                <w:bCs/>
                <w:color w:val="000000"/>
                <w:sz w:val="24"/>
                <w:szCs w:val="24"/>
              </w:rPr>
            </w:pPr>
          </w:p>
        </w:tc>
        <w:tc>
          <w:tcPr>
            <w:tcW w:w="7371" w:type="dxa"/>
            <w:tcBorders>
              <w:top w:val="single" w:sz="4" w:space="0" w:color="auto"/>
              <w:bottom w:val="dotted" w:sz="4" w:space="0" w:color="auto"/>
            </w:tcBorders>
            <w:shd w:val="clear" w:color="auto" w:fill="auto"/>
          </w:tcPr>
          <w:p w:rsidR="0032223C" w:rsidRPr="00964FC1" w:rsidRDefault="0032223C" w:rsidP="00964FC1">
            <w:pPr>
              <w:tabs>
                <w:tab w:val="left" w:pos="335"/>
              </w:tabs>
              <w:spacing w:before="120" w:after="120" w:line="300" w:lineRule="exact"/>
              <w:jc w:val="both"/>
              <w:rPr>
                <w:rFonts w:asciiTheme="majorHAnsi" w:hAnsiTheme="majorHAnsi" w:cstheme="majorHAnsi"/>
                <w:b/>
                <w:bCs/>
                <w:i/>
                <w:color w:val="000000"/>
                <w:sz w:val="24"/>
                <w:szCs w:val="24"/>
              </w:rPr>
            </w:pPr>
            <w:r w:rsidRPr="00964FC1">
              <w:rPr>
                <w:rFonts w:asciiTheme="majorHAnsi" w:hAnsiTheme="majorHAnsi" w:cstheme="majorHAnsi"/>
                <w:b/>
                <w:bCs/>
                <w:color w:val="000000"/>
                <w:sz w:val="24"/>
                <w:szCs w:val="24"/>
              </w:rPr>
              <w:t xml:space="preserve">Điều 8. </w:t>
            </w:r>
            <w:r w:rsidRPr="00964FC1">
              <w:rPr>
                <w:rFonts w:asciiTheme="majorHAnsi" w:hAnsiTheme="majorHAnsi" w:cstheme="majorHAnsi"/>
                <w:b/>
                <w:bCs/>
                <w:i/>
                <w:color w:val="000000"/>
                <w:sz w:val="24"/>
                <w:szCs w:val="24"/>
              </w:rPr>
              <w:t>Chứng chỉ chứng khoán khác</w:t>
            </w:r>
          </w:p>
          <w:p w:rsidR="0032223C" w:rsidRPr="00964FC1" w:rsidRDefault="0032223C" w:rsidP="00964FC1">
            <w:pPr>
              <w:tabs>
                <w:tab w:val="left" w:pos="335"/>
              </w:tabs>
              <w:spacing w:before="120" w:after="120" w:line="300" w:lineRule="exact"/>
              <w:jc w:val="both"/>
              <w:rPr>
                <w:rFonts w:asciiTheme="majorHAnsi" w:hAnsiTheme="majorHAnsi" w:cstheme="majorHAnsi"/>
                <w:b/>
                <w:bCs/>
                <w:i/>
                <w:color w:val="000000"/>
                <w:sz w:val="24"/>
                <w:szCs w:val="24"/>
              </w:rPr>
            </w:pPr>
            <w:r w:rsidRPr="00964FC1">
              <w:rPr>
                <w:rFonts w:asciiTheme="majorHAnsi" w:hAnsiTheme="majorHAnsi" w:cstheme="majorHAnsi"/>
                <w:bCs/>
                <w:color w:val="000000"/>
                <w:sz w:val="24"/>
                <w:szCs w:val="24"/>
              </w:rPr>
              <w:t>Lược bỏ:</w:t>
            </w:r>
            <w:r w:rsidRPr="00964FC1">
              <w:rPr>
                <w:rFonts w:asciiTheme="majorHAnsi" w:hAnsiTheme="majorHAnsi" w:cstheme="majorHAnsi"/>
                <w:b/>
                <w:bCs/>
                <w:i/>
                <w:color w:val="000000"/>
                <w:sz w:val="24"/>
                <w:szCs w:val="24"/>
              </w:rPr>
              <w:t xml:space="preserve"> “Phát hành trái phiếu và”</w:t>
            </w:r>
          </w:p>
        </w:tc>
      </w:tr>
      <w:tr w:rsidR="0032223C" w:rsidRPr="00CC4B93" w:rsidTr="006C6723">
        <w:tc>
          <w:tcPr>
            <w:tcW w:w="851" w:type="dxa"/>
            <w:vMerge/>
            <w:vAlign w:val="center"/>
          </w:tcPr>
          <w:p w:rsidR="0032223C" w:rsidRPr="00964FC1" w:rsidRDefault="0032223C" w:rsidP="00964FC1">
            <w:pPr>
              <w:tabs>
                <w:tab w:val="left" w:pos="335"/>
              </w:tabs>
              <w:spacing w:before="120" w:after="120" w:line="300" w:lineRule="exact"/>
              <w:jc w:val="center"/>
              <w:rPr>
                <w:rFonts w:asciiTheme="majorHAnsi" w:hAnsiTheme="majorHAnsi" w:cstheme="majorHAnsi"/>
                <w:bCs/>
                <w:color w:val="000000"/>
                <w:sz w:val="24"/>
                <w:szCs w:val="24"/>
              </w:rPr>
            </w:pPr>
          </w:p>
        </w:tc>
        <w:tc>
          <w:tcPr>
            <w:tcW w:w="7229" w:type="dxa"/>
            <w:tcBorders>
              <w:top w:val="dotted" w:sz="4" w:space="0" w:color="auto"/>
            </w:tcBorders>
            <w:shd w:val="clear" w:color="auto" w:fill="auto"/>
          </w:tcPr>
          <w:p w:rsidR="0032223C" w:rsidRPr="00964FC1" w:rsidRDefault="0032223C" w:rsidP="00964FC1">
            <w:pPr>
              <w:tabs>
                <w:tab w:val="left" w:pos="335"/>
              </w:tabs>
              <w:spacing w:before="120" w:after="120" w:line="300" w:lineRule="exact"/>
              <w:jc w:val="both"/>
              <w:rPr>
                <w:rFonts w:asciiTheme="majorHAnsi" w:hAnsiTheme="majorHAnsi" w:cstheme="majorHAnsi"/>
                <w:bCs/>
                <w:color w:val="000000"/>
                <w:sz w:val="24"/>
                <w:szCs w:val="24"/>
              </w:rPr>
            </w:pPr>
            <w:r w:rsidRPr="00964FC1">
              <w:rPr>
                <w:rFonts w:asciiTheme="majorHAnsi" w:hAnsiTheme="majorHAnsi" w:cstheme="majorHAnsi"/>
                <w:bCs/>
                <w:color w:val="000000"/>
                <w:sz w:val="24"/>
                <w:szCs w:val="24"/>
              </w:rPr>
              <w:t xml:space="preserve">Khoản 1: </w:t>
            </w:r>
            <w:r w:rsidRPr="00964FC1">
              <w:rPr>
                <w:rFonts w:asciiTheme="majorHAnsi" w:hAnsiTheme="majorHAnsi" w:cstheme="majorHAnsi"/>
                <w:bCs/>
                <w:color w:val="000000"/>
                <w:sz w:val="24"/>
                <w:szCs w:val="24"/>
                <w:u w:val="single"/>
              </w:rPr>
              <w:t>Công ty có quyền phát hành trái phiếu …</w:t>
            </w:r>
          </w:p>
          <w:p w:rsidR="0032223C" w:rsidRPr="00964FC1" w:rsidRDefault="0032223C" w:rsidP="00964FC1">
            <w:pPr>
              <w:tabs>
                <w:tab w:val="left" w:pos="335"/>
              </w:tabs>
              <w:spacing w:before="120" w:after="120" w:line="300" w:lineRule="exact"/>
              <w:jc w:val="both"/>
              <w:rPr>
                <w:rFonts w:asciiTheme="majorHAnsi" w:hAnsiTheme="majorHAnsi" w:cstheme="majorHAnsi"/>
                <w:bCs/>
                <w:color w:val="000000"/>
                <w:sz w:val="24"/>
                <w:szCs w:val="24"/>
                <w:u w:val="single"/>
              </w:rPr>
            </w:pPr>
            <w:r w:rsidRPr="00964FC1">
              <w:rPr>
                <w:rFonts w:asciiTheme="majorHAnsi" w:hAnsiTheme="majorHAnsi" w:cstheme="majorHAnsi"/>
                <w:bCs/>
                <w:color w:val="000000"/>
                <w:sz w:val="24"/>
                <w:szCs w:val="24"/>
              </w:rPr>
              <w:t xml:space="preserve">Khoản 2: </w:t>
            </w:r>
            <w:r w:rsidRPr="00964FC1">
              <w:rPr>
                <w:rFonts w:asciiTheme="majorHAnsi" w:hAnsiTheme="majorHAnsi" w:cstheme="majorHAnsi"/>
                <w:bCs/>
                <w:color w:val="000000"/>
                <w:sz w:val="24"/>
                <w:szCs w:val="24"/>
                <w:u w:val="single"/>
              </w:rPr>
              <w:t>Công ty không thanh toán đủ …</w:t>
            </w:r>
          </w:p>
          <w:p w:rsidR="0032223C" w:rsidRPr="00964FC1" w:rsidRDefault="0032223C" w:rsidP="00964FC1">
            <w:pPr>
              <w:tabs>
                <w:tab w:val="left" w:pos="335"/>
              </w:tabs>
              <w:spacing w:before="120" w:after="120" w:line="300" w:lineRule="exact"/>
              <w:jc w:val="both"/>
              <w:rPr>
                <w:rFonts w:asciiTheme="majorHAnsi" w:hAnsiTheme="majorHAnsi" w:cstheme="majorHAnsi"/>
                <w:bCs/>
                <w:color w:val="000000"/>
                <w:sz w:val="24"/>
                <w:szCs w:val="24"/>
                <w:u w:val="single"/>
              </w:rPr>
            </w:pPr>
            <w:r w:rsidRPr="00964FC1">
              <w:rPr>
                <w:rFonts w:asciiTheme="majorHAnsi" w:hAnsiTheme="majorHAnsi" w:cstheme="majorHAnsi"/>
                <w:bCs/>
                <w:color w:val="000000"/>
                <w:sz w:val="24"/>
                <w:szCs w:val="24"/>
              </w:rPr>
              <w:t xml:space="preserve">Khoản 3: </w:t>
            </w:r>
            <w:r w:rsidRPr="00964FC1">
              <w:rPr>
                <w:rFonts w:asciiTheme="majorHAnsi" w:hAnsiTheme="majorHAnsi" w:cstheme="majorHAnsi"/>
                <w:bCs/>
                <w:color w:val="000000"/>
                <w:sz w:val="24"/>
                <w:szCs w:val="24"/>
                <w:u w:val="single"/>
              </w:rPr>
              <w:t>Việc phát hành trái phiếu …</w:t>
            </w:r>
          </w:p>
          <w:p w:rsidR="0032223C" w:rsidRPr="00964FC1" w:rsidRDefault="0032223C" w:rsidP="00964FC1">
            <w:pPr>
              <w:tabs>
                <w:tab w:val="left" w:pos="335"/>
              </w:tabs>
              <w:spacing w:before="120" w:after="120" w:line="300" w:lineRule="exact"/>
              <w:jc w:val="both"/>
              <w:rPr>
                <w:rFonts w:asciiTheme="majorHAnsi" w:hAnsiTheme="majorHAnsi" w:cstheme="majorHAnsi"/>
                <w:bCs/>
                <w:color w:val="000000"/>
                <w:sz w:val="24"/>
                <w:szCs w:val="24"/>
                <w:u w:val="single"/>
              </w:rPr>
            </w:pPr>
            <w:r w:rsidRPr="00964FC1">
              <w:rPr>
                <w:rFonts w:asciiTheme="majorHAnsi" w:hAnsiTheme="majorHAnsi" w:cstheme="majorHAnsi"/>
                <w:bCs/>
                <w:color w:val="000000"/>
                <w:sz w:val="24"/>
                <w:szCs w:val="24"/>
              </w:rPr>
              <w:t xml:space="preserve">Khoản 4: </w:t>
            </w:r>
            <w:r w:rsidRPr="00964FC1">
              <w:rPr>
                <w:rFonts w:asciiTheme="majorHAnsi" w:hAnsiTheme="majorHAnsi" w:cstheme="majorHAnsi"/>
                <w:bCs/>
                <w:color w:val="000000"/>
                <w:sz w:val="24"/>
                <w:szCs w:val="24"/>
                <w:u w:val="single"/>
              </w:rPr>
              <w:t>Hội đồng quản trị có quyền quyết định …</w:t>
            </w:r>
          </w:p>
          <w:p w:rsidR="0032223C" w:rsidRPr="00964FC1" w:rsidRDefault="0032223C" w:rsidP="00964FC1">
            <w:pPr>
              <w:tabs>
                <w:tab w:val="left" w:pos="335"/>
              </w:tabs>
              <w:spacing w:before="120" w:after="120" w:line="300" w:lineRule="exact"/>
              <w:jc w:val="both"/>
              <w:rPr>
                <w:rFonts w:asciiTheme="majorHAnsi" w:hAnsiTheme="majorHAnsi" w:cstheme="majorHAnsi"/>
                <w:bCs/>
                <w:color w:val="000000"/>
                <w:sz w:val="24"/>
                <w:szCs w:val="24"/>
              </w:rPr>
            </w:pPr>
            <w:r w:rsidRPr="00964FC1">
              <w:rPr>
                <w:rFonts w:asciiTheme="majorHAnsi" w:hAnsiTheme="majorHAnsi" w:cstheme="majorHAnsi"/>
                <w:bCs/>
                <w:color w:val="000000"/>
                <w:sz w:val="24"/>
                <w:szCs w:val="24"/>
              </w:rPr>
              <w:t xml:space="preserve">Khoản 5: </w:t>
            </w:r>
            <w:r w:rsidRPr="00964FC1">
              <w:rPr>
                <w:rFonts w:asciiTheme="majorHAnsi" w:hAnsiTheme="majorHAnsi" w:cstheme="majorHAnsi"/>
                <w:bCs/>
                <w:color w:val="000000"/>
                <w:sz w:val="24"/>
                <w:szCs w:val="24"/>
                <w:u w:val="single"/>
              </w:rPr>
              <w:t>Trường hợp Công ty phát hành trái phiếu …</w:t>
            </w:r>
          </w:p>
        </w:tc>
        <w:tc>
          <w:tcPr>
            <w:tcW w:w="7371" w:type="dxa"/>
            <w:tcBorders>
              <w:top w:val="dotted" w:sz="4" w:space="0" w:color="auto"/>
            </w:tcBorders>
            <w:shd w:val="clear" w:color="auto" w:fill="auto"/>
          </w:tcPr>
          <w:p w:rsidR="0032223C" w:rsidRPr="00964FC1" w:rsidRDefault="0032223C" w:rsidP="00964FC1">
            <w:pPr>
              <w:tabs>
                <w:tab w:val="left" w:pos="335"/>
              </w:tabs>
              <w:spacing w:before="120" w:after="120" w:line="300" w:lineRule="exact"/>
              <w:jc w:val="both"/>
              <w:rPr>
                <w:rFonts w:asciiTheme="majorHAnsi" w:hAnsiTheme="majorHAnsi" w:cstheme="majorHAnsi"/>
                <w:b/>
                <w:bCs/>
                <w:i/>
                <w:color w:val="000000"/>
                <w:sz w:val="24"/>
                <w:szCs w:val="24"/>
              </w:rPr>
            </w:pPr>
            <w:r w:rsidRPr="00964FC1">
              <w:rPr>
                <w:rFonts w:asciiTheme="majorHAnsi" w:hAnsiTheme="majorHAnsi" w:cstheme="majorHAnsi"/>
                <w:bCs/>
                <w:color w:val="000000"/>
                <w:sz w:val="24"/>
                <w:szCs w:val="24"/>
              </w:rPr>
              <w:t xml:space="preserve">Lược bỏ: </w:t>
            </w:r>
            <w:r w:rsidRPr="00964FC1">
              <w:rPr>
                <w:rFonts w:asciiTheme="majorHAnsi" w:hAnsiTheme="majorHAnsi" w:cstheme="majorHAnsi"/>
                <w:b/>
                <w:bCs/>
                <w:i/>
                <w:color w:val="000000"/>
                <w:sz w:val="24"/>
                <w:szCs w:val="24"/>
              </w:rPr>
              <w:t>khoản 1 đến khoản 5</w:t>
            </w:r>
          </w:p>
          <w:p w:rsidR="0032223C" w:rsidRPr="00964FC1" w:rsidRDefault="0032223C" w:rsidP="00964FC1">
            <w:pPr>
              <w:tabs>
                <w:tab w:val="left" w:pos="335"/>
              </w:tabs>
              <w:spacing w:before="120" w:after="120" w:line="300" w:lineRule="exact"/>
              <w:jc w:val="both"/>
              <w:rPr>
                <w:rFonts w:asciiTheme="majorHAnsi" w:hAnsiTheme="majorHAnsi" w:cstheme="majorHAnsi"/>
                <w:b/>
                <w:bCs/>
                <w:color w:val="000000"/>
                <w:sz w:val="24"/>
                <w:szCs w:val="24"/>
              </w:rPr>
            </w:pPr>
          </w:p>
        </w:tc>
      </w:tr>
      <w:tr w:rsidR="0032223C" w:rsidRPr="00CC4B93" w:rsidTr="0032223C">
        <w:tc>
          <w:tcPr>
            <w:tcW w:w="851" w:type="dxa"/>
            <w:vMerge/>
            <w:tcBorders>
              <w:bottom w:val="single" w:sz="4" w:space="0" w:color="auto"/>
            </w:tcBorders>
            <w:vAlign w:val="center"/>
          </w:tcPr>
          <w:p w:rsidR="0032223C" w:rsidRPr="00964FC1" w:rsidRDefault="0032223C" w:rsidP="00964FC1">
            <w:pPr>
              <w:tabs>
                <w:tab w:val="left" w:pos="335"/>
              </w:tabs>
              <w:spacing w:before="120" w:after="120" w:line="300" w:lineRule="exact"/>
              <w:jc w:val="center"/>
              <w:rPr>
                <w:rFonts w:asciiTheme="majorHAnsi" w:hAnsiTheme="majorHAnsi" w:cstheme="majorHAnsi"/>
                <w:bCs/>
                <w:color w:val="000000"/>
                <w:sz w:val="24"/>
                <w:szCs w:val="24"/>
              </w:rPr>
            </w:pPr>
          </w:p>
        </w:tc>
        <w:tc>
          <w:tcPr>
            <w:tcW w:w="7229" w:type="dxa"/>
            <w:tcBorders>
              <w:bottom w:val="single" w:sz="4" w:space="0" w:color="auto"/>
            </w:tcBorders>
            <w:shd w:val="clear" w:color="auto" w:fill="auto"/>
          </w:tcPr>
          <w:p w:rsidR="0032223C" w:rsidRPr="00964FC1" w:rsidRDefault="0032223C" w:rsidP="00964FC1">
            <w:pPr>
              <w:tabs>
                <w:tab w:val="left" w:pos="335"/>
              </w:tabs>
              <w:spacing w:before="120" w:after="120" w:line="300" w:lineRule="exact"/>
              <w:jc w:val="both"/>
              <w:rPr>
                <w:rFonts w:asciiTheme="majorHAnsi" w:hAnsiTheme="majorHAnsi" w:cstheme="majorHAnsi"/>
                <w:bCs/>
                <w:color w:val="000000"/>
                <w:sz w:val="24"/>
                <w:szCs w:val="24"/>
              </w:rPr>
            </w:pPr>
            <w:r w:rsidRPr="00964FC1">
              <w:rPr>
                <w:rFonts w:asciiTheme="majorHAnsi" w:hAnsiTheme="majorHAnsi" w:cstheme="majorHAnsi"/>
                <w:bCs/>
                <w:color w:val="000000"/>
                <w:sz w:val="24"/>
                <w:szCs w:val="24"/>
              </w:rPr>
              <w:t>Khoản 6: Chứng chỉ trái phiếu hoặc chứng chỉ chứng khoán khác của Công ty được phát hành có chữ ký của người đại diện theo pháp luật và dấu của Công ty.</w:t>
            </w:r>
          </w:p>
        </w:tc>
        <w:tc>
          <w:tcPr>
            <w:tcW w:w="7371" w:type="dxa"/>
            <w:tcBorders>
              <w:bottom w:val="single" w:sz="4" w:space="0" w:color="auto"/>
            </w:tcBorders>
            <w:shd w:val="clear" w:color="auto" w:fill="auto"/>
          </w:tcPr>
          <w:p w:rsidR="0032223C" w:rsidRPr="00964FC1" w:rsidRDefault="0032223C" w:rsidP="00964FC1">
            <w:pPr>
              <w:tabs>
                <w:tab w:val="left" w:pos="335"/>
              </w:tabs>
              <w:spacing w:before="120" w:after="120" w:line="300" w:lineRule="exact"/>
              <w:jc w:val="both"/>
              <w:rPr>
                <w:rFonts w:asciiTheme="majorHAnsi" w:hAnsiTheme="majorHAnsi" w:cstheme="majorHAnsi"/>
                <w:b/>
                <w:bCs/>
                <w:color w:val="000000"/>
                <w:sz w:val="24"/>
                <w:szCs w:val="24"/>
              </w:rPr>
            </w:pPr>
            <w:r w:rsidRPr="00964FC1">
              <w:rPr>
                <w:rFonts w:asciiTheme="majorHAnsi" w:hAnsiTheme="majorHAnsi" w:cstheme="majorHAnsi"/>
                <w:bCs/>
                <w:color w:val="000000"/>
                <w:sz w:val="24"/>
                <w:szCs w:val="24"/>
              </w:rPr>
              <w:t>Chứng chỉ trái phiếu hoặc chứng chỉ chứng khoán khác của Công ty được phát hành có chữ ký của người đại diện theo pháp luật và dấu của Công ty.</w:t>
            </w:r>
          </w:p>
        </w:tc>
      </w:tr>
      <w:tr w:rsidR="003279F6" w:rsidRPr="0079278E" w:rsidTr="006C6723">
        <w:tc>
          <w:tcPr>
            <w:tcW w:w="851" w:type="dxa"/>
            <w:vMerge w:val="restart"/>
            <w:tcBorders>
              <w:top w:val="single" w:sz="4" w:space="0" w:color="auto"/>
            </w:tcBorders>
            <w:vAlign w:val="center"/>
          </w:tcPr>
          <w:p w:rsidR="003279F6" w:rsidRPr="00964FC1" w:rsidRDefault="003279F6" w:rsidP="00964FC1">
            <w:pPr>
              <w:tabs>
                <w:tab w:val="left" w:pos="335"/>
              </w:tabs>
              <w:spacing w:before="120" w:after="120" w:line="300" w:lineRule="exact"/>
              <w:jc w:val="center"/>
              <w:rPr>
                <w:rFonts w:asciiTheme="majorHAnsi" w:hAnsiTheme="majorHAnsi" w:cstheme="majorHAnsi"/>
                <w:bCs/>
                <w:color w:val="000000"/>
                <w:sz w:val="24"/>
                <w:szCs w:val="24"/>
              </w:rPr>
            </w:pPr>
            <w:r w:rsidRPr="00964FC1">
              <w:rPr>
                <w:rFonts w:asciiTheme="majorHAnsi" w:hAnsiTheme="majorHAnsi" w:cstheme="majorHAnsi"/>
                <w:bCs/>
                <w:color w:val="000000"/>
                <w:sz w:val="24"/>
                <w:szCs w:val="24"/>
              </w:rPr>
              <w:t>0</w:t>
            </w:r>
            <w:r>
              <w:rPr>
                <w:rFonts w:asciiTheme="majorHAnsi" w:hAnsiTheme="majorHAnsi" w:cstheme="majorHAnsi"/>
                <w:bCs/>
                <w:color w:val="000000"/>
                <w:sz w:val="24"/>
                <w:szCs w:val="24"/>
              </w:rPr>
              <w:t>7</w:t>
            </w:r>
          </w:p>
        </w:tc>
        <w:tc>
          <w:tcPr>
            <w:tcW w:w="7229" w:type="dxa"/>
            <w:tcBorders>
              <w:top w:val="single" w:sz="4" w:space="0" w:color="auto"/>
              <w:bottom w:val="dotted" w:sz="4" w:space="0" w:color="auto"/>
            </w:tcBorders>
            <w:shd w:val="clear" w:color="auto" w:fill="auto"/>
          </w:tcPr>
          <w:p w:rsidR="003279F6" w:rsidRPr="00964FC1" w:rsidRDefault="003279F6" w:rsidP="00964FC1">
            <w:pPr>
              <w:tabs>
                <w:tab w:val="left" w:pos="335"/>
              </w:tabs>
              <w:spacing w:before="120" w:after="120" w:line="300" w:lineRule="exact"/>
              <w:jc w:val="both"/>
              <w:rPr>
                <w:rFonts w:asciiTheme="majorHAnsi" w:hAnsiTheme="majorHAnsi" w:cstheme="majorHAnsi"/>
                <w:bCs/>
                <w:color w:val="000000"/>
                <w:sz w:val="24"/>
                <w:szCs w:val="24"/>
              </w:rPr>
            </w:pPr>
            <w:r w:rsidRPr="00964FC1">
              <w:rPr>
                <w:rFonts w:asciiTheme="majorHAnsi" w:hAnsiTheme="majorHAnsi" w:cstheme="majorHAnsi"/>
                <w:b/>
                <w:bCs/>
                <w:color w:val="000000"/>
                <w:sz w:val="24"/>
                <w:szCs w:val="24"/>
              </w:rPr>
              <w:t>Điều 10:</w:t>
            </w:r>
            <w:r w:rsidRPr="00964FC1">
              <w:rPr>
                <w:rFonts w:asciiTheme="majorHAnsi" w:hAnsiTheme="majorHAnsi" w:cstheme="majorHAnsi"/>
                <w:bCs/>
                <w:color w:val="000000"/>
                <w:sz w:val="24"/>
                <w:szCs w:val="24"/>
              </w:rPr>
              <w:t xml:space="preserve"> Thu hồi cổ phần</w:t>
            </w:r>
          </w:p>
          <w:p w:rsidR="003279F6" w:rsidRPr="00964FC1" w:rsidRDefault="003279F6" w:rsidP="00964FC1">
            <w:pPr>
              <w:tabs>
                <w:tab w:val="left" w:pos="335"/>
              </w:tabs>
              <w:spacing w:before="120" w:after="120" w:line="300" w:lineRule="exact"/>
              <w:jc w:val="both"/>
              <w:rPr>
                <w:rFonts w:asciiTheme="majorHAnsi" w:hAnsiTheme="majorHAnsi" w:cstheme="majorHAnsi"/>
                <w:bCs/>
                <w:color w:val="000000"/>
                <w:sz w:val="24"/>
                <w:szCs w:val="24"/>
                <w:u w:val="single"/>
              </w:rPr>
            </w:pPr>
            <w:r w:rsidRPr="00964FC1">
              <w:rPr>
                <w:rFonts w:asciiTheme="majorHAnsi" w:hAnsiTheme="majorHAnsi" w:cstheme="majorHAnsi"/>
                <w:bCs/>
                <w:color w:val="000000"/>
                <w:sz w:val="24"/>
                <w:szCs w:val="24"/>
              </w:rPr>
              <w:t xml:space="preserve">Khoản 1: … , Hội đồng quản trị thông báo và có quyền yêu cầu cổ đông đó thanh toán số tiền còn lại </w:t>
            </w:r>
            <w:r w:rsidRPr="00964FC1">
              <w:rPr>
                <w:rFonts w:asciiTheme="majorHAnsi" w:hAnsiTheme="majorHAnsi" w:cstheme="majorHAnsi"/>
                <w:bCs/>
                <w:color w:val="000000"/>
                <w:sz w:val="24"/>
                <w:szCs w:val="24"/>
                <w:u w:val="single"/>
              </w:rPr>
              <w:t>cùng với lãi suất trên khoản tiền đó và những chi phí phát sinh do việc không thanh toán đầy đủ gây ra cho Công ty.”</w:t>
            </w:r>
          </w:p>
        </w:tc>
        <w:tc>
          <w:tcPr>
            <w:tcW w:w="7371" w:type="dxa"/>
            <w:tcBorders>
              <w:top w:val="single" w:sz="4" w:space="0" w:color="auto"/>
              <w:bottom w:val="dotted" w:sz="4" w:space="0" w:color="auto"/>
            </w:tcBorders>
            <w:shd w:val="clear" w:color="auto" w:fill="auto"/>
          </w:tcPr>
          <w:p w:rsidR="003279F6" w:rsidRPr="00964FC1" w:rsidRDefault="003279F6" w:rsidP="00964FC1">
            <w:pPr>
              <w:tabs>
                <w:tab w:val="left" w:pos="335"/>
              </w:tabs>
              <w:spacing w:before="120" w:after="120" w:line="300" w:lineRule="exact"/>
              <w:jc w:val="both"/>
              <w:rPr>
                <w:rFonts w:asciiTheme="majorHAnsi" w:hAnsiTheme="majorHAnsi" w:cstheme="majorHAnsi"/>
                <w:bCs/>
                <w:color w:val="000000"/>
                <w:sz w:val="24"/>
                <w:szCs w:val="24"/>
              </w:rPr>
            </w:pPr>
            <w:r w:rsidRPr="00964FC1">
              <w:rPr>
                <w:rFonts w:asciiTheme="majorHAnsi" w:hAnsiTheme="majorHAnsi" w:cstheme="majorHAnsi"/>
                <w:b/>
                <w:bCs/>
                <w:color w:val="000000"/>
                <w:sz w:val="24"/>
                <w:szCs w:val="24"/>
              </w:rPr>
              <w:t>Điều 10:</w:t>
            </w:r>
            <w:r w:rsidRPr="00964FC1">
              <w:rPr>
                <w:rFonts w:asciiTheme="majorHAnsi" w:hAnsiTheme="majorHAnsi" w:cstheme="majorHAnsi"/>
                <w:bCs/>
                <w:color w:val="000000"/>
                <w:sz w:val="24"/>
                <w:szCs w:val="24"/>
              </w:rPr>
              <w:t xml:space="preserve"> Thu hồi cổ phần</w:t>
            </w:r>
          </w:p>
          <w:p w:rsidR="003279F6" w:rsidRPr="00964FC1" w:rsidRDefault="003279F6" w:rsidP="00964FC1">
            <w:pPr>
              <w:tabs>
                <w:tab w:val="left" w:pos="335"/>
              </w:tabs>
              <w:spacing w:before="120" w:after="120" w:line="300" w:lineRule="exact"/>
              <w:jc w:val="both"/>
              <w:rPr>
                <w:rFonts w:asciiTheme="majorHAnsi" w:hAnsiTheme="majorHAnsi" w:cstheme="majorHAnsi"/>
                <w:b/>
                <w:bCs/>
                <w:i/>
                <w:color w:val="000000"/>
                <w:sz w:val="24"/>
                <w:szCs w:val="24"/>
              </w:rPr>
            </w:pPr>
            <w:r w:rsidRPr="00964FC1">
              <w:rPr>
                <w:rFonts w:asciiTheme="majorHAnsi" w:hAnsiTheme="majorHAnsi" w:cstheme="majorHAnsi"/>
                <w:bCs/>
                <w:color w:val="000000"/>
                <w:sz w:val="24"/>
                <w:szCs w:val="24"/>
              </w:rPr>
              <w:t xml:space="preserve">Khoản 1: ... , Hội đồng quản trị thông báo và có quyền yêu cầu cổ đông đó thanh toán số tiền còn lại </w:t>
            </w:r>
            <w:r w:rsidRPr="00964FC1">
              <w:rPr>
                <w:rFonts w:asciiTheme="majorHAnsi" w:hAnsiTheme="majorHAnsi" w:cstheme="majorHAnsi"/>
                <w:b/>
                <w:bCs/>
                <w:i/>
                <w:color w:val="000000"/>
                <w:sz w:val="24"/>
                <w:szCs w:val="24"/>
              </w:rPr>
              <w:t>và chịu trách nhiệm tương ứng với tổng mệnh giá cổ phần đã đăng ký mua đối với nghĩa vụ tài chính của Công ty phát sinh do việc không thanh toán đầy đủ”</w:t>
            </w:r>
          </w:p>
        </w:tc>
      </w:tr>
      <w:tr w:rsidR="003279F6" w:rsidRPr="0079278E" w:rsidTr="006C6723">
        <w:tc>
          <w:tcPr>
            <w:tcW w:w="851" w:type="dxa"/>
            <w:vMerge/>
            <w:vAlign w:val="center"/>
          </w:tcPr>
          <w:p w:rsidR="003279F6" w:rsidRPr="00964FC1" w:rsidRDefault="003279F6" w:rsidP="00964FC1">
            <w:pPr>
              <w:tabs>
                <w:tab w:val="left" w:pos="335"/>
              </w:tabs>
              <w:spacing w:before="120" w:after="120" w:line="300" w:lineRule="exact"/>
              <w:jc w:val="center"/>
              <w:rPr>
                <w:rFonts w:asciiTheme="majorHAnsi" w:hAnsiTheme="majorHAnsi" w:cstheme="majorHAnsi"/>
                <w:bCs/>
                <w:color w:val="000000"/>
                <w:sz w:val="24"/>
                <w:szCs w:val="24"/>
              </w:rPr>
            </w:pPr>
          </w:p>
        </w:tc>
        <w:tc>
          <w:tcPr>
            <w:tcW w:w="7229" w:type="dxa"/>
            <w:tcBorders>
              <w:top w:val="dotted" w:sz="4" w:space="0" w:color="auto"/>
            </w:tcBorders>
            <w:shd w:val="clear" w:color="auto" w:fill="auto"/>
          </w:tcPr>
          <w:p w:rsidR="003279F6" w:rsidRPr="00964FC1" w:rsidRDefault="003279F6" w:rsidP="00964FC1">
            <w:pPr>
              <w:tabs>
                <w:tab w:val="left" w:pos="335"/>
              </w:tabs>
              <w:spacing w:before="120" w:after="120" w:line="300" w:lineRule="exact"/>
              <w:jc w:val="both"/>
              <w:rPr>
                <w:rFonts w:asciiTheme="majorHAnsi" w:hAnsiTheme="majorHAnsi" w:cstheme="majorHAnsi"/>
                <w:bCs/>
                <w:color w:val="000000"/>
                <w:sz w:val="24"/>
                <w:szCs w:val="24"/>
              </w:rPr>
            </w:pPr>
            <w:r w:rsidRPr="00964FC1">
              <w:rPr>
                <w:rFonts w:asciiTheme="majorHAnsi" w:hAnsiTheme="majorHAnsi" w:cstheme="majorHAnsi"/>
                <w:bCs/>
                <w:color w:val="000000"/>
                <w:sz w:val="24"/>
                <w:szCs w:val="24"/>
              </w:rPr>
              <w:t xml:space="preserve">Khoản 2: ... “(tối thiểu là </w:t>
            </w:r>
            <w:r w:rsidRPr="00964FC1">
              <w:rPr>
                <w:rFonts w:asciiTheme="majorHAnsi" w:hAnsiTheme="majorHAnsi" w:cstheme="majorHAnsi"/>
                <w:bCs/>
                <w:color w:val="000000"/>
                <w:sz w:val="24"/>
                <w:szCs w:val="24"/>
                <w:u w:val="single"/>
              </w:rPr>
              <w:t>mười (10) ngày</w:t>
            </w:r>
            <w:r w:rsidRPr="00964FC1">
              <w:rPr>
                <w:rFonts w:asciiTheme="majorHAnsi" w:hAnsiTheme="majorHAnsi" w:cstheme="majorHAnsi"/>
                <w:bCs/>
                <w:color w:val="000000"/>
                <w:sz w:val="24"/>
                <w:szCs w:val="24"/>
              </w:rPr>
              <w:t xml:space="preserve"> kể từ ngày gửi thông báo)”</w:t>
            </w:r>
          </w:p>
          <w:p w:rsidR="003279F6" w:rsidRPr="00964FC1" w:rsidRDefault="003279F6" w:rsidP="00964FC1">
            <w:pPr>
              <w:tabs>
                <w:tab w:val="left" w:pos="335"/>
              </w:tabs>
              <w:spacing w:before="120" w:after="120" w:line="300" w:lineRule="exact"/>
              <w:jc w:val="both"/>
              <w:rPr>
                <w:rFonts w:asciiTheme="majorHAnsi" w:hAnsiTheme="majorHAnsi" w:cstheme="majorHAnsi"/>
                <w:b/>
                <w:bCs/>
                <w:color w:val="000000"/>
                <w:sz w:val="24"/>
                <w:szCs w:val="24"/>
              </w:rPr>
            </w:pPr>
          </w:p>
        </w:tc>
        <w:tc>
          <w:tcPr>
            <w:tcW w:w="7371" w:type="dxa"/>
            <w:tcBorders>
              <w:top w:val="dotted" w:sz="4" w:space="0" w:color="auto"/>
            </w:tcBorders>
            <w:shd w:val="clear" w:color="auto" w:fill="auto"/>
          </w:tcPr>
          <w:p w:rsidR="003279F6" w:rsidRPr="00964FC1" w:rsidRDefault="003279F6" w:rsidP="00964FC1">
            <w:pPr>
              <w:tabs>
                <w:tab w:val="left" w:pos="335"/>
              </w:tabs>
              <w:spacing w:before="120" w:after="120" w:line="300" w:lineRule="exact"/>
              <w:jc w:val="both"/>
              <w:rPr>
                <w:rFonts w:asciiTheme="majorHAnsi" w:hAnsiTheme="majorHAnsi" w:cstheme="majorHAnsi"/>
                <w:b/>
                <w:bCs/>
                <w:color w:val="000000"/>
                <w:sz w:val="24"/>
                <w:szCs w:val="24"/>
                <w:lang w:val="vi-VN"/>
              </w:rPr>
            </w:pPr>
            <w:r w:rsidRPr="00964FC1">
              <w:rPr>
                <w:rFonts w:asciiTheme="majorHAnsi" w:hAnsiTheme="majorHAnsi" w:cstheme="majorHAnsi"/>
                <w:bCs/>
                <w:color w:val="000000"/>
                <w:sz w:val="24"/>
                <w:szCs w:val="24"/>
              </w:rPr>
              <w:t xml:space="preserve">Khoản 2: ... “(tối thiểu là </w:t>
            </w:r>
            <w:r w:rsidRPr="00964FC1">
              <w:rPr>
                <w:rFonts w:asciiTheme="majorHAnsi" w:hAnsiTheme="majorHAnsi" w:cstheme="majorHAnsi"/>
                <w:b/>
                <w:bCs/>
                <w:i/>
                <w:color w:val="000000"/>
                <w:sz w:val="24"/>
                <w:szCs w:val="24"/>
              </w:rPr>
              <w:t>bảy (07) ngày</w:t>
            </w:r>
            <w:r w:rsidRPr="00964FC1">
              <w:rPr>
                <w:rFonts w:asciiTheme="majorHAnsi" w:hAnsiTheme="majorHAnsi" w:cstheme="majorHAnsi"/>
                <w:bCs/>
                <w:color w:val="000000"/>
                <w:sz w:val="24"/>
                <w:szCs w:val="24"/>
              </w:rPr>
              <w:t xml:space="preserve"> kể từ ngày gửi thông báo)”</w:t>
            </w:r>
          </w:p>
          <w:p w:rsidR="003279F6" w:rsidRPr="00964FC1" w:rsidRDefault="003279F6" w:rsidP="00964FC1">
            <w:pPr>
              <w:tabs>
                <w:tab w:val="left" w:pos="335"/>
              </w:tabs>
              <w:spacing w:before="120" w:after="120" w:line="300" w:lineRule="exact"/>
              <w:jc w:val="both"/>
              <w:rPr>
                <w:rFonts w:asciiTheme="majorHAnsi" w:hAnsiTheme="majorHAnsi" w:cstheme="majorHAnsi"/>
                <w:b/>
                <w:bCs/>
                <w:color w:val="000000"/>
                <w:sz w:val="24"/>
                <w:szCs w:val="24"/>
                <w:lang w:val="vi-VN"/>
              </w:rPr>
            </w:pPr>
          </w:p>
        </w:tc>
      </w:tr>
      <w:tr w:rsidR="003279F6" w:rsidRPr="0079278E" w:rsidTr="00DA333E">
        <w:tc>
          <w:tcPr>
            <w:tcW w:w="851" w:type="dxa"/>
            <w:vMerge/>
            <w:vAlign w:val="center"/>
          </w:tcPr>
          <w:p w:rsidR="003279F6" w:rsidRPr="00964FC1" w:rsidRDefault="003279F6" w:rsidP="00964FC1">
            <w:pPr>
              <w:tabs>
                <w:tab w:val="left" w:pos="335"/>
              </w:tabs>
              <w:spacing w:before="120" w:after="120" w:line="300" w:lineRule="exact"/>
              <w:jc w:val="center"/>
              <w:rPr>
                <w:rFonts w:asciiTheme="majorHAnsi" w:hAnsiTheme="majorHAnsi" w:cstheme="majorHAnsi"/>
                <w:bCs/>
                <w:color w:val="000000"/>
                <w:sz w:val="24"/>
                <w:szCs w:val="24"/>
              </w:rPr>
            </w:pPr>
          </w:p>
        </w:tc>
        <w:tc>
          <w:tcPr>
            <w:tcW w:w="7229" w:type="dxa"/>
            <w:shd w:val="clear" w:color="auto" w:fill="auto"/>
          </w:tcPr>
          <w:p w:rsidR="003279F6" w:rsidRPr="00964FC1" w:rsidRDefault="003279F6" w:rsidP="00964FC1">
            <w:pPr>
              <w:tabs>
                <w:tab w:val="left" w:pos="335"/>
              </w:tabs>
              <w:spacing w:before="120" w:after="120" w:line="300" w:lineRule="exact"/>
              <w:jc w:val="both"/>
              <w:rPr>
                <w:rFonts w:asciiTheme="majorHAnsi" w:hAnsiTheme="majorHAnsi" w:cstheme="majorHAnsi"/>
                <w:bCs/>
                <w:color w:val="000000"/>
                <w:sz w:val="24"/>
                <w:szCs w:val="24"/>
                <w:u w:val="single"/>
              </w:rPr>
            </w:pPr>
            <w:r w:rsidRPr="00964FC1">
              <w:rPr>
                <w:rFonts w:asciiTheme="majorHAnsi" w:hAnsiTheme="majorHAnsi" w:cstheme="majorHAnsi"/>
                <w:bCs/>
                <w:color w:val="000000"/>
                <w:sz w:val="24"/>
                <w:szCs w:val="24"/>
              </w:rPr>
              <w:t xml:space="preserve">Khoản 4: Cổ phần bị thu hồi được coi là các cổ phần được quyền chào bán quy định tại khoản 3 </w:t>
            </w:r>
            <w:r w:rsidRPr="00964FC1">
              <w:rPr>
                <w:rFonts w:asciiTheme="majorHAnsi" w:hAnsiTheme="majorHAnsi" w:cstheme="majorHAnsi"/>
                <w:bCs/>
                <w:color w:val="000000"/>
                <w:sz w:val="24"/>
                <w:szCs w:val="24"/>
                <w:u w:val="single"/>
              </w:rPr>
              <w:t>Điều 111</w:t>
            </w:r>
            <w:r w:rsidRPr="00964FC1">
              <w:rPr>
                <w:rFonts w:asciiTheme="majorHAnsi" w:hAnsiTheme="majorHAnsi" w:cstheme="majorHAnsi"/>
                <w:bCs/>
                <w:color w:val="000000"/>
                <w:sz w:val="24"/>
                <w:szCs w:val="24"/>
              </w:rPr>
              <w:t xml:space="preserve"> Luật Doanh nghiệp … </w:t>
            </w:r>
            <w:r w:rsidRPr="00964FC1">
              <w:rPr>
                <w:rFonts w:asciiTheme="majorHAnsi" w:hAnsiTheme="majorHAnsi" w:cstheme="majorHAnsi"/>
                <w:bCs/>
                <w:color w:val="000000"/>
                <w:sz w:val="24"/>
                <w:szCs w:val="24"/>
                <w:u w:val="single"/>
              </w:rPr>
              <w:t>“Trường hợp không bán hết số cổ phần bị thu hồi … Điều 112 Luật Doanh nghiệp”</w:t>
            </w:r>
          </w:p>
          <w:p w:rsidR="003279F6" w:rsidRPr="00964FC1" w:rsidRDefault="003279F6" w:rsidP="00964FC1">
            <w:pPr>
              <w:tabs>
                <w:tab w:val="left" w:pos="335"/>
              </w:tabs>
              <w:spacing w:before="120" w:after="120" w:line="300" w:lineRule="exact"/>
              <w:jc w:val="both"/>
              <w:rPr>
                <w:rFonts w:asciiTheme="majorHAnsi" w:hAnsiTheme="majorHAnsi" w:cstheme="majorHAnsi"/>
                <w:b/>
                <w:bCs/>
                <w:color w:val="000000"/>
                <w:sz w:val="24"/>
                <w:szCs w:val="24"/>
              </w:rPr>
            </w:pPr>
          </w:p>
        </w:tc>
        <w:tc>
          <w:tcPr>
            <w:tcW w:w="7371" w:type="dxa"/>
            <w:shd w:val="clear" w:color="auto" w:fill="auto"/>
          </w:tcPr>
          <w:p w:rsidR="003279F6" w:rsidRPr="00964FC1" w:rsidRDefault="003279F6" w:rsidP="00964FC1">
            <w:pPr>
              <w:spacing w:before="120" w:after="120" w:line="300" w:lineRule="exact"/>
              <w:rPr>
                <w:rFonts w:asciiTheme="majorHAnsi" w:hAnsiTheme="majorHAnsi" w:cstheme="majorHAnsi"/>
                <w:sz w:val="24"/>
                <w:szCs w:val="24"/>
                <w:lang w:val="vi-VN"/>
              </w:rPr>
            </w:pPr>
            <w:r w:rsidRPr="00964FC1">
              <w:rPr>
                <w:rFonts w:asciiTheme="majorHAnsi" w:hAnsiTheme="majorHAnsi" w:cstheme="majorHAnsi"/>
                <w:bCs/>
                <w:color w:val="000000"/>
                <w:sz w:val="24"/>
                <w:szCs w:val="24"/>
                <w:lang w:val="vi-VN"/>
              </w:rPr>
              <w:t xml:space="preserve">Khoản 4: </w:t>
            </w:r>
            <w:r w:rsidRPr="00964FC1">
              <w:rPr>
                <w:rFonts w:asciiTheme="majorHAnsi" w:hAnsiTheme="majorHAnsi" w:cstheme="majorHAnsi"/>
                <w:bCs/>
                <w:color w:val="000000"/>
                <w:sz w:val="24"/>
                <w:szCs w:val="24"/>
              </w:rPr>
              <w:t xml:space="preserve">Cổ phần bị thu hồi được coi là các cổ phần được quyền chào bán </w:t>
            </w:r>
            <w:r w:rsidRPr="00964FC1">
              <w:rPr>
                <w:rFonts w:asciiTheme="majorHAnsi" w:hAnsiTheme="majorHAnsi" w:cstheme="majorHAnsi"/>
                <w:bCs/>
                <w:color w:val="000000"/>
                <w:sz w:val="24"/>
                <w:szCs w:val="24"/>
                <w:lang w:val="vi-VN"/>
              </w:rPr>
              <w:t xml:space="preserve">quy định tại khoản 3 </w:t>
            </w:r>
            <w:r w:rsidRPr="00964FC1">
              <w:rPr>
                <w:rFonts w:asciiTheme="majorHAnsi" w:hAnsiTheme="majorHAnsi" w:cstheme="majorHAnsi"/>
                <w:b/>
                <w:bCs/>
                <w:i/>
                <w:color w:val="000000"/>
                <w:sz w:val="24"/>
                <w:szCs w:val="24"/>
                <w:lang w:val="vi-VN"/>
              </w:rPr>
              <w:t>Điều 112</w:t>
            </w:r>
            <w:r w:rsidRPr="00964FC1">
              <w:rPr>
                <w:rFonts w:asciiTheme="majorHAnsi" w:hAnsiTheme="majorHAnsi" w:cstheme="majorHAnsi"/>
                <w:bCs/>
                <w:color w:val="000000"/>
                <w:sz w:val="24"/>
                <w:szCs w:val="24"/>
                <w:lang w:val="vi-VN"/>
              </w:rPr>
              <w:t xml:space="preserve"> Luật Doanh nghiệp”</w:t>
            </w:r>
          </w:p>
          <w:p w:rsidR="003279F6" w:rsidRPr="00964FC1" w:rsidRDefault="003279F6" w:rsidP="00964FC1">
            <w:pPr>
              <w:spacing w:before="120" w:after="120" w:line="300" w:lineRule="exact"/>
              <w:ind w:firstLine="34"/>
              <w:rPr>
                <w:rFonts w:asciiTheme="majorHAnsi" w:hAnsiTheme="majorHAnsi" w:cstheme="majorHAnsi"/>
                <w:sz w:val="24"/>
                <w:szCs w:val="24"/>
              </w:rPr>
            </w:pPr>
            <w:r w:rsidRPr="00964FC1">
              <w:rPr>
                <w:rFonts w:asciiTheme="majorHAnsi" w:hAnsiTheme="majorHAnsi" w:cstheme="majorHAnsi"/>
                <w:bCs/>
                <w:color w:val="000000"/>
                <w:sz w:val="24"/>
                <w:szCs w:val="24"/>
                <w:lang w:val="vi-VN"/>
              </w:rPr>
              <w:t xml:space="preserve">Lược bỏ: </w:t>
            </w:r>
            <w:r w:rsidRPr="00964FC1">
              <w:rPr>
                <w:rFonts w:asciiTheme="majorHAnsi" w:hAnsiTheme="majorHAnsi" w:cstheme="majorHAnsi"/>
                <w:b/>
                <w:bCs/>
                <w:i/>
                <w:color w:val="000000"/>
                <w:sz w:val="24"/>
                <w:szCs w:val="24"/>
                <w:lang w:val="vi-VN"/>
              </w:rPr>
              <w:t>“Trường hợp không bán hết số cổ phần bị thu hồi … Điều 112 Luật Doanh nghiệp”</w:t>
            </w:r>
          </w:p>
        </w:tc>
      </w:tr>
      <w:tr w:rsidR="003279F6" w:rsidRPr="0079278E" w:rsidTr="00DD14BC">
        <w:tc>
          <w:tcPr>
            <w:tcW w:w="851" w:type="dxa"/>
            <w:vMerge/>
            <w:tcBorders>
              <w:bottom w:val="single" w:sz="4" w:space="0" w:color="auto"/>
            </w:tcBorders>
            <w:vAlign w:val="center"/>
          </w:tcPr>
          <w:p w:rsidR="003279F6" w:rsidRPr="00964FC1" w:rsidRDefault="003279F6" w:rsidP="00964FC1">
            <w:pPr>
              <w:tabs>
                <w:tab w:val="left" w:pos="335"/>
              </w:tabs>
              <w:spacing w:before="120" w:after="120" w:line="300" w:lineRule="exact"/>
              <w:jc w:val="center"/>
              <w:rPr>
                <w:rFonts w:asciiTheme="majorHAnsi" w:hAnsiTheme="majorHAnsi" w:cstheme="majorHAnsi"/>
                <w:bCs/>
                <w:color w:val="000000"/>
                <w:sz w:val="24"/>
                <w:szCs w:val="24"/>
              </w:rPr>
            </w:pPr>
          </w:p>
        </w:tc>
        <w:tc>
          <w:tcPr>
            <w:tcW w:w="7229" w:type="dxa"/>
            <w:tcBorders>
              <w:bottom w:val="single" w:sz="4" w:space="0" w:color="auto"/>
            </w:tcBorders>
            <w:shd w:val="clear" w:color="auto" w:fill="auto"/>
          </w:tcPr>
          <w:p w:rsidR="003279F6" w:rsidRPr="00964FC1" w:rsidRDefault="003279F6" w:rsidP="00964FC1">
            <w:pPr>
              <w:tabs>
                <w:tab w:val="left" w:pos="335"/>
              </w:tabs>
              <w:spacing w:before="120" w:after="120" w:line="300" w:lineRule="exact"/>
              <w:jc w:val="both"/>
              <w:rPr>
                <w:rFonts w:asciiTheme="majorHAnsi" w:hAnsiTheme="majorHAnsi" w:cstheme="majorHAnsi"/>
                <w:b/>
                <w:bCs/>
                <w:color w:val="000000"/>
                <w:sz w:val="24"/>
                <w:szCs w:val="24"/>
              </w:rPr>
            </w:pPr>
            <w:r w:rsidRPr="00964FC1">
              <w:rPr>
                <w:rFonts w:asciiTheme="majorHAnsi" w:hAnsiTheme="majorHAnsi" w:cstheme="majorHAnsi"/>
                <w:bCs/>
                <w:color w:val="000000"/>
                <w:sz w:val="24"/>
                <w:szCs w:val="24"/>
              </w:rPr>
              <w:t xml:space="preserve">Khoản 5:  … “nhưng vẫn phải </w:t>
            </w:r>
            <w:r w:rsidRPr="00964FC1">
              <w:rPr>
                <w:rFonts w:asciiTheme="majorHAnsi" w:hAnsiTheme="majorHAnsi" w:cstheme="majorHAnsi"/>
                <w:bCs/>
                <w:color w:val="000000"/>
                <w:sz w:val="24"/>
                <w:szCs w:val="24"/>
                <w:u w:val="single"/>
              </w:rPr>
              <w:t>thanh toán các khoản tiền có liên quan và lãi phát sinh bằng lãi suất tiền gửi của cá nhân kỳ hạn 01 tháng của Ngân hàng TMCP Ngoại thương Việt Nam tại</w:t>
            </w:r>
            <w:r w:rsidRPr="00964FC1">
              <w:rPr>
                <w:rFonts w:asciiTheme="majorHAnsi" w:hAnsiTheme="majorHAnsi" w:cstheme="majorHAnsi"/>
                <w:bCs/>
                <w:color w:val="000000"/>
                <w:sz w:val="24"/>
                <w:szCs w:val="24"/>
              </w:rPr>
              <w:t xml:space="preserve"> thời điểm thu hồi” …</w:t>
            </w:r>
          </w:p>
        </w:tc>
        <w:tc>
          <w:tcPr>
            <w:tcW w:w="7371" w:type="dxa"/>
            <w:tcBorders>
              <w:bottom w:val="single" w:sz="4" w:space="0" w:color="auto"/>
            </w:tcBorders>
            <w:shd w:val="clear" w:color="auto" w:fill="auto"/>
          </w:tcPr>
          <w:p w:rsidR="003279F6" w:rsidRPr="00964FC1" w:rsidRDefault="003279F6" w:rsidP="00964FC1">
            <w:pPr>
              <w:tabs>
                <w:tab w:val="left" w:pos="335"/>
              </w:tabs>
              <w:spacing w:before="120" w:after="120" w:line="300" w:lineRule="exact"/>
              <w:jc w:val="both"/>
              <w:rPr>
                <w:rFonts w:asciiTheme="majorHAnsi" w:hAnsiTheme="majorHAnsi" w:cstheme="majorHAnsi"/>
                <w:b/>
                <w:bCs/>
                <w:color w:val="000000"/>
                <w:sz w:val="24"/>
                <w:szCs w:val="24"/>
              </w:rPr>
            </w:pPr>
            <w:r w:rsidRPr="00964FC1">
              <w:rPr>
                <w:rFonts w:asciiTheme="majorHAnsi" w:hAnsiTheme="majorHAnsi" w:cstheme="majorHAnsi"/>
                <w:sz w:val="24"/>
                <w:szCs w:val="24"/>
                <w:lang w:val="vi-VN"/>
              </w:rPr>
              <w:t xml:space="preserve">Khoản 5: … “nhưng vẫn phải </w:t>
            </w:r>
            <w:r w:rsidRPr="00964FC1">
              <w:rPr>
                <w:rFonts w:asciiTheme="majorHAnsi" w:hAnsiTheme="majorHAnsi" w:cstheme="majorHAnsi"/>
                <w:b/>
                <w:i/>
                <w:sz w:val="24"/>
                <w:szCs w:val="24"/>
                <w:lang w:val="vi-VN"/>
              </w:rPr>
              <w:t>chịu trách nhiệm tương ứng với tổng mệnh giá cổ phần đã đăng ký mua đối với nghĩa vụ tài chính của Công ty phát sinh vào</w:t>
            </w:r>
            <w:r w:rsidRPr="00964FC1">
              <w:rPr>
                <w:rFonts w:asciiTheme="majorHAnsi" w:hAnsiTheme="majorHAnsi" w:cstheme="majorHAnsi"/>
                <w:sz w:val="24"/>
                <w:szCs w:val="24"/>
                <w:lang w:val="vi-VN"/>
              </w:rPr>
              <w:t xml:space="preserve"> thời điểm thu hồi”</w:t>
            </w:r>
          </w:p>
        </w:tc>
      </w:tr>
      <w:tr w:rsidR="00DD14BC" w:rsidRPr="0079278E" w:rsidTr="006C6723">
        <w:tc>
          <w:tcPr>
            <w:tcW w:w="851" w:type="dxa"/>
            <w:vMerge w:val="restart"/>
            <w:tcBorders>
              <w:top w:val="single" w:sz="4" w:space="0" w:color="auto"/>
            </w:tcBorders>
            <w:vAlign w:val="center"/>
          </w:tcPr>
          <w:p w:rsidR="00DD14BC" w:rsidRPr="00964FC1" w:rsidRDefault="00DD14BC" w:rsidP="00964FC1">
            <w:pPr>
              <w:tabs>
                <w:tab w:val="left" w:pos="335"/>
              </w:tabs>
              <w:spacing w:before="120" w:after="120" w:line="300" w:lineRule="exact"/>
              <w:jc w:val="center"/>
              <w:rPr>
                <w:rFonts w:asciiTheme="majorHAnsi" w:hAnsiTheme="majorHAnsi" w:cstheme="majorHAnsi"/>
                <w:bCs/>
                <w:color w:val="000000"/>
                <w:sz w:val="24"/>
                <w:szCs w:val="24"/>
              </w:rPr>
            </w:pPr>
            <w:r w:rsidRPr="00964FC1">
              <w:rPr>
                <w:rFonts w:asciiTheme="majorHAnsi" w:hAnsiTheme="majorHAnsi" w:cstheme="majorHAnsi"/>
                <w:bCs/>
                <w:color w:val="000000"/>
                <w:sz w:val="24"/>
                <w:szCs w:val="24"/>
              </w:rPr>
              <w:lastRenderedPageBreak/>
              <w:t>0</w:t>
            </w:r>
            <w:r w:rsidR="00470164">
              <w:rPr>
                <w:rFonts w:asciiTheme="majorHAnsi" w:hAnsiTheme="majorHAnsi" w:cstheme="majorHAnsi"/>
                <w:bCs/>
                <w:color w:val="000000"/>
                <w:sz w:val="24"/>
                <w:szCs w:val="24"/>
              </w:rPr>
              <w:t>8</w:t>
            </w:r>
          </w:p>
        </w:tc>
        <w:tc>
          <w:tcPr>
            <w:tcW w:w="7229" w:type="dxa"/>
            <w:tcBorders>
              <w:top w:val="single" w:sz="4" w:space="0" w:color="auto"/>
              <w:bottom w:val="dotted" w:sz="4" w:space="0" w:color="auto"/>
            </w:tcBorders>
            <w:shd w:val="clear" w:color="auto" w:fill="auto"/>
          </w:tcPr>
          <w:p w:rsidR="00DD14BC" w:rsidRPr="00964FC1" w:rsidRDefault="00DD14BC" w:rsidP="00964FC1">
            <w:pPr>
              <w:tabs>
                <w:tab w:val="left" w:pos="335"/>
              </w:tabs>
              <w:spacing w:before="120" w:after="120" w:line="300" w:lineRule="exact"/>
              <w:rPr>
                <w:rFonts w:asciiTheme="majorHAnsi" w:hAnsiTheme="majorHAnsi" w:cstheme="majorHAnsi"/>
                <w:bCs/>
                <w:color w:val="000000"/>
                <w:sz w:val="24"/>
                <w:szCs w:val="24"/>
                <w:u w:val="single"/>
              </w:rPr>
            </w:pPr>
            <w:r w:rsidRPr="00964FC1">
              <w:rPr>
                <w:rFonts w:asciiTheme="majorHAnsi" w:hAnsiTheme="majorHAnsi" w:cstheme="majorHAnsi"/>
                <w:b/>
                <w:bCs/>
                <w:color w:val="000000"/>
                <w:sz w:val="24"/>
                <w:szCs w:val="24"/>
              </w:rPr>
              <w:t>Điều 12.</w:t>
            </w:r>
            <w:r w:rsidRPr="00964FC1">
              <w:rPr>
                <w:rFonts w:asciiTheme="majorHAnsi" w:hAnsiTheme="majorHAnsi" w:cstheme="majorHAnsi"/>
                <w:bCs/>
                <w:color w:val="000000"/>
                <w:sz w:val="24"/>
                <w:szCs w:val="24"/>
              </w:rPr>
              <w:t xml:space="preserve"> Quyền của cổ đông</w:t>
            </w:r>
          </w:p>
          <w:p w:rsidR="00DD14BC" w:rsidRPr="00964FC1" w:rsidRDefault="00DD14BC" w:rsidP="00964FC1">
            <w:pPr>
              <w:tabs>
                <w:tab w:val="left" w:pos="335"/>
              </w:tabs>
              <w:spacing w:before="120" w:after="120" w:line="300" w:lineRule="exact"/>
              <w:rPr>
                <w:rFonts w:asciiTheme="majorHAnsi" w:hAnsiTheme="majorHAnsi" w:cstheme="majorHAnsi"/>
                <w:bCs/>
                <w:color w:val="000000"/>
                <w:sz w:val="24"/>
                <w:szCs w:val="24"/>
              </w:rPr>
            </w:pPr>
            <w:r w:rsidRPr="00964FC1">
              <w:rPr>
                <w:rFonts w:asciiTheme="majorHAnsi" w:hAnsiTheme="majorHAnsi" w:cstheme="majorHAnsi"/>
                <w:bCs/>
                <w:color w:val="000000"/>
                <w:sz w:val="24"/>
                <w:szCs w:val="24"/>
              </w:rPr>
              <w:t>Khoản 1: “Cổ đông là người chủ sở hữu Công ty … đã góp vào Công ty”</w:t>
            </w:r>
          </w:p>
        </w:tc>
        <w:tc>
          <w:tcPr>
            <w:tcW w:w="7371" w:type="dxa"/>
            <w:tcBorders>
              <w:top w:val="single" w:sz="4" w:space="0" w:color="auto"/>
              <w:bottom w:val="dotted" w:sz="4" w:space="0" w:color="auto"/>
            </w:tcBorders>
            <w:shd w:val="clear" w:color="auto" w:fill="auto"/>
          </w:tcPr>
          <w:p w:rsidR="00DD14BC" w:rsidRPr="00964FC1" w:rsidRDefault="00DD14BC" w:rsidP="00964FC1">
            <w:pPr>
              <w:tabs>
                <w:tab w:val="left" w:pos="335"/>
              </w:tabs>
              <w:spacing w:before="120" w:after="120" w:line="300" w:lineRule="exact"/>
              <w:rPr>
                <w:rFonts w:asciiTheme="majorHAnsi" w:hAnsiTheme="majorHAnsi" w:cstheme="majorHAnsi"/>
                <w:bCs/>
                <w:color w:val="000000"/>
                <w:sz w:val="24"/>
                <w:szCs w:val="24"/>
                <w:u w:val="single"/>
              </w:rPr>
            </w:pPr>
            <w:r w:rsidRPr="00964FC1">
              <w:rPr>
                <w:rFonts w:asciiTheme="majorHAnsi" w:hAnsiTheme="majorHAnsi" w:cstheme="majorHAnsi"/>
                <w:b/>
                <w:bCs/>
                <w:color w:val="000000"/>
                <w:sz w:val="24"/>
                <w:szCs w:val="24"/>
              </w:rPr>
              <w:t>Điều 12.</w:t>
            </w:r>
            <w:r w:rsidRPr="00964FC1">
              <w:rPr>
                <w:rFonts w:asciiTheme="majorHAnsi" w:hAnsiTheme="majorHAnsi" w:cstheme="majorHAnsi"/>
                <w:bCs/>
                <w:color w:val="000000"/>
                <w:sz w:val="24"/>
                <w:szCs w:val="24"/>
              </w:rPr>
              <w:t xml:space="preserve"> Quyền của cổ đông</w:t>
            </w:r>
          </w:p>
          <w:p w:rsidR="00DD14BC" w:rsidRPr="00964FC1" w:rsidRDefault="00DD14BC" w:rsidP="00964FC1">
            <w:pPr>
              <w:spacing w:before="120" w:after="120" w:line="300" w:lineRule="exact"/>
              <w:rPr>
                <w:rFonts w:asciiTheme="majorHAnsi" w:hAnsiTheme="majorHAnsi" w:cstheme="majorHAnsi"/>
                <w:sz w:val="24"/>
                <w:szCs w:val="24"/>
                <w:lang w:val="nl-NL"/>
              </w:rPr>
            </w:pPr>
            <w:r w:rsidRPr="00964FC1">
              <w:rPr>
                <w:rFonts w:asciiTheme="majorHAnsi" w:hAnsiTheme="majorHAnsi" w:cstheme="majorHAnsi"/>
                <w:bCs/>
                <w:color w:val="000000"/>
                <w:sz w:val="24"/>
                <w:szCs w:val="24"/>
              </w:rPr>
              <w:t xml:space="preserve">Khoản 1: lược bỏ </w:t>
            </w:r>
            <w:r w:rsidRPr="00964FC1">
              <w:rPr>
                <w:rFonts w:asciiTheme="majorHAnsi" w:hAnsiTheme="majorHAnsi" w:cstheme="majorHAnsi"/>
                <w:b/>
                <w:bCs/>
                <w:i/>
                <w:color w:val="000000"/>
                <w:sz w:val="24"/>
                <w:szCs w:val="24"/>
              </w:rPr>
              <w:t>“Cổ đông là người chủ sở hữu Công ty … đã góp vào Công ty”</w:t>
            </w:r>
          </w:p>
        </w:tc>
      </w:tr>
      <w:tr w:rsidR="00DD14BC" w:rsidRPr="00735479" w:rsidTr="006C6723">
        <w:tc>
          <w:tcPr>
            <w:tcW w:w="851" w:type="dxa"/>
            <w:vMerge/>
            <w:tcBorders>
              <w:bottom w:val="single" w:sz="4" w:space="0" w:color="auto"/>
            </w:tcBorders>
            <w:vAlign w:val="center"/>
          </w:tcPr>
          <w:p w:rsidR="00DD14BC" w:rsidRPr="00964FC1" w:rsidRDefault="00DD14BC" w:rsidP="00964FC1">
            <w:pPr>
              <w:tabs>
                <w:tab w:val="left" w:pos="335"/>
              </w:tabs>
              <w:spacing w:before="120" w:after="120" w:line="300" w:lineRule="exact"/>
              <w:jc w:val="center"/>
              <w:rPr>
                <w:rFonts w:asciiTheme="majorHAnsi" w:hAnsiTheme="majorHAnsi" w:cstheme="majorHAnsi"/>
                <w:bCs/>
                <w:color w:val="000000"/>
                <w:sz w:val="24"/>
                <w:szCs w:val="24"/>
              </w:rPr>
            </w:pPr>
          </w:p>
        </w:tc>
        <w:tc>
          <w:tcPr>
            <w:tcW w:w="7229" w:type="dxa"/>
            <w:tcBorders>
              <w:top w:val="dotted" w:sz="4" w:space="0" w:color="auto"/>
              <w:bottom w:val="single" w:sz="4" w:space="0" w:color="auto"/>
            </w:tcBorders>
            <w:shd w:val="clear" w:color="auto" w:fill="auto"/>
          </w:tcPr>
          <w:p w:rsidR="00DD14BC" w:rsidRPr="00964FC1" w:rsidRDefault="00DD14BC" w:rsidP="00964FC1">
            <w:pPr>
              <w:tabs>
                <w:tab w:val="left" w:pos="335"/>
              </w:tabs>
              <w:spacing w:before="120" w:after="120" w:line="300" w:lineRule="exact"/>
              <w:rPr>
                <w:rFonts w:asciiTheme="majorHAnsi" w:hAnsiTheme="majorHAnsi" w:cstheme="majorHAnsi"/>
                <w:bCs/>
                <w:color w:val="000000"/>
                <w:sz w:val="24"/>
                <w:szCs w:val="24"/>
              </w:rPr>
            </w:pPr>
            <w:r w:rsidRPr="00964FC1">
              <w:rPr>
                <w:rFonts w:asciiTheme="majorHAnsi" w:hAnsiTheme="majorHAnsi" w:cstheme="majorHAnsi"/>
                <w:bCs/>
                <w:color w:val="000000"/>
                <w:sz w:val="24"/>
                <w:szCs w:val="24"/>
              </w:rPr>
              <w:t>Khoản 2:</w:t>
            </w:r>
          </w:p>
          <w:p w:rsidR="00DD14BC" w:rsidRPr="00964FC1" w:rsidRDefault="00DD14BC" w:rsidP="00964FC1">
            <w:pPr>
              <w:tabs>
                <w:tab w:val="left" w:pos="335"/>
              </w:tabs>
              <w:spacing w:before="120" w:after="120" w:line="300" w:lineRule="exact"/>
              <w:rPr>
                <w:rFonts w:asciiTheme="majorHAnsi" w:hAnsiTheme="majorHAnsi" w:cstheme="majorHAnsi"/>
                <w:bCs/>
                <w:color w:val="000000"/>
                <w:sz w:val="24"/>
                <w:szCs w:val="24"/>
              </w:rPr>
            </w:pPr>
            <w:r w:rsidRPr="00964FC1">
              <w:rPr>
                <w:rFonts w:asciiTheme="majorHAnsi" w:hAnsiTheme="majorHAnsi" w:cstheme="majorHAnsi"/>
                <w:bCs/>
                <w:color w:val="000000"/>
                <w:sz w:val="24"/>
                <w:szCs w:val="24"/>
              </w:rPr>
              <w:t xml:space="preserve">Mục a: Tham dự </w:t>
            </w:r>
            <w:r w:rsidRPr="00964FC1">
              <w:rPr>
                <w:rFonts w:asciiTheme="majorHAnsi" w:hAnsiTheme="majorHAnsi" w:cstheme="majorHAnsi"/>
                <w:bCs/>
                <w:color w:val="000000"/>
                <w:sz w:val="24"/>
                <w:szCs w:val="24"/>
                <w:u w:val="single"/>
              </w:rPr>
              <w:t>và</w:t>
            </w:r>
            <w:r w:rsidRPr="00964FC1">
              <w:rPr>
                <w:rFonts w:asciiTheme="majorHAnsi" w:hAnsiTheme="majorHAnsi" w:cstheme="majorHAnsi"/>
                <w:bCs/>
                <w:color w:val="000000"/>
                <w:sz w:val="24"/>
                <w:szCs w:val="24"/>
              </w:rPr>
              <w:t xml:space="preserve"> phát biểu. … </w:t>
            </w:r>
            <w:r w:rsidRPr="00964FC1">
              <w:rPr>
                <w:rFonts w:asciiTheme="majorHAnsi" w:hAnsiTheme="majorHAnsi" w:cstheme="majorHAnsi"/>
                <w:bCs/>
                <w:color w:val="000000"/>
                <w:sz w:val="24"/>
                <w:szCs w:val="24"/>
                <w:u w:val="single"/>
              </w:rPr>
              <w:t>tại cuộc họp Đại hội đồng cổ đông hoặc thông qua đại diện được ủy quyền hoặc thực hiện bỏ phiếu từ xa;</w:t>
            </w:r>
            <w:r w:rsidRPr="00964FC1">
              <w:rPr>
                <w:rFonts w:asciiTheme="majorHAnsi" w:hAnsiTheme="majorHAnsi" w:cstheme="majorHAnsi"/>
                <w:bCs/>
                <w:color w:val="000000"/>
                <w:sz w:val="24"/>
                <w:szCs w:val="24"/>
              </w:rPr>
              <w:t>”</w:t>
            </w:r>
          </w:p>
          <w:p w:rsidR="00DD14BC" w:rsidRPr="00964FC1" w:rsidRDefault="00DD14BC" w:rsidP="00964FC1">
            <w:pPr>
              <w:tabs>
                <w:tab w:val="left" w:pos="335"/>
              </w:tabs>
              <w:spacing w:before="120" w:after="120" w:line="300" w:lineRule="exact"/>
              <w:rPr>
                <w:rFonts w:asciiTheme="majorHAnsi" w:hAnsiTheme="majorHAnsi" w:cstheme="majorHAnsi"/>
                <w:bCs/>
                <w:color w:val="000000"/>
                <w:sz w:val="24"/>
                <w:szCs w:val="24"/>
              </w:rPr>
            </w:pPr>
          </w:p>
          <w:p w:rsidR="00DD14BC" w:rsidRPr="00964FC1" w:rsidRDefault="00DD14BC" w:rsidP="00964FC1">
            <w:pPr>
              <w:tabs>
                <w:tab w:val="left" w:pos="335"/>
              </w:tabs>
              <w:spacing w:before="120" w:after="120" w:line="300" w:lineRule="exact"/>
              <w:rPr>
                <w:rFonts w:asciiTheme="majorHAnsi" w:hAnsiTheme="majorHAnsi" w:cstheme="majorHAnsi"/>
                <w:bCs/>
                <w:color w:val="000000"/>
                <w:sz w:val="24"/>
                <w:szCs w:val="24"/>
                <w:u w:val="single"/>
              </w:rPr>
            </w:pPr>
            <w:r w:rsidRPr="00964FC1">
              <w:rPr>
                <w:rFonts w:asciiTheme="majorHAnsi" w:hAnsiTheme="majorHAnsi" w:cstheme="majorHAnsi"/>
                <w:bCs/>
                <w:color w:val="000000"/>
                <w:sz w:val="24"/>
                <w:szCs w:val="24"/>
              </w:rPr>
              <w:t xml:space="preserve">Mục c: Tự do chuyển nhượng cổ phần </w:t>
            </w:r>
            <w:r w:rsidRPr="00964FC1">
              <w:rPr>
                <w:rFonts w:asciiTheme="majorHAnsi" w:hAnsiTheme="majorHAnsi" w:cstheme="majorHAnsi"/>
                <w:bCs/>
                <w:color w:val="000000"/>
                <w:sz w:val="24"/>
                <w:szCs w:val="24"/>
                <w:u w:val="single"/>
              </w:rPr>
              <w:t>đã được thanh toán đầy đủ theo quy định của Điều lệ này và pháp luật hiện hành;</w:t>
            </w:r>
          </w:p>
          <w:p w:rsidR="00DD14BC" w:rsidRPr="00964FC1" w:rsidRDefault="00DD14BC" w:rsidP="00964FC1">
            <w:pPr>
              <w:tabs>
                <w:tab w:val="left" w:pos="335"/>
              </w:tabs>
              <w:spacing w:before="120" w:after="120" w:line="300" w:lineRule="exact"/>
              <w:rPr>
                <w:rFonts w:asciiTheme="majorHAnsi" w:hAnsiTheme="majorHAnsi" w:cstheme="majorHAnsi"/>
                <w:bCs/>
                <w:color w:val="000000"/>
                <w:sz w:val="24"/>
                <w:szCs w:val="24"/>
                <w:u w:val="single"/>
              </w:rPr>
            </w:pPr>
            <w:r w:rsidRPr="00964FC1">
              <w:rPr>
                <w:rFonts w:asciiTheme="majorHAnsi" w:hAnsiTheme="majorHAnsi" w:cstheme="majorHAnsi"/>
                <w:bCs/>
                <w:color w:val="000000"/>
                <w:sz w:val="24"/>
                <w:szCs w:val="24"/>
              </w:rPr>
              <w:t xml:space="preserve">Mục d: Ưu tiên mua cổ phiếu mới </w:t>
            </w:r>
            <w:r w:rsidRPr="00964FC1">
              <w:rPr>
                <w:rFonts w:asciiTheme="majorHAnsi" w:hAnsiTheme="majorHAnsi" w:cstheme="majorHAnsi"/>
                <w:bCs/>
                <w:color w:val="000000"/>
                <w:sz w:val="24"/>
                <w:szCs w:val="24"/>
                <w:u w:val="single"/>
              </w:rPr>
              <w:t>chào bán</w:t>
            </w:r>
            <w:r w:rsidRPr="00964FC1">
              <w:rPr>
                <w:rFonts w:asciiTheme="majorHAnsi" w:hAnsiTheme="majorHAnsi" w:cstheme="majorHAnsi"/>
                <w:bCs/>
                <w:color w:val="000000"/>
                <w:sz w:val="24"/>
                <w:szCs w:val="24"/>
              </w:rPr>
              <w:t xml:space="preserve"> tương ứng với tỷ lệ cổ phần phổ thông </w:t>
            </w:r>
            <w:r w:rsidRPr="00964FC1">
              <w:rPr>
                <w:rFonts w:asciiTheme="majorHAnsi" w:hAnsiTheme="majorHAnsi" w:cstheme="majorHAnsi"/>
                <w:bCs/>
                <w:color w:val="000000"/>
                <w:sz w:val="24"/>
                <w:szCs w:val="24"/>
                <w:u w:val="single"/>
              </w:rPr>
              <w:t>mà họ sở hữu;</w:t>
            </w:r>
          </w:p>
          <w:p w:rsidR="00DD14BC" w:rsidRPr="00964FC1" w:rsidRDefault="00DD14BC" w:rsidP="00964FC1">
            <w:pPr>
              <w:tabs>
                <w:tab w:val="left" w:pos="335"/>
              </w:tabs>
              <w:spacing w:before="120" w:after="120" w:line="300" w:lineRule="exact"/>
              <w:rPr>
                <w:rFonts w:asciiTheme="majorHAnsi" w:hAnsiTheme="majorHAnsi" w:cstheme="majorHAnsi"/>
                <w:bCs/>
                <w:color w:val="000000"/>
                <w:sz w:val="24"/>
                <w:szCs w:val="24"/>
                <w:u w:val="single"/>
              </w:rPr>
            </w:pPr>
          </w:p>
          <w:p w:rsidR="00DD14BC" w:rsidRPr="00964FC1" w:rsidRDefault="00DD14BC" w:rsidP="00964FC1">
            <w:pPr>
              <w:tabs>
                <w:tab w:val="left" w:pos="335"/>
              </w:tabs>
              <w:spacing w:before="120" w:after="120" w:line="300" w:lineRule="exact"/>
              <w:rPr>
                <w:rFonts w:asciiTheme="majorHAnsi" w:hAnsiTheme="majorHAnsi" w:cstheme="majorHAnsi"/>
                <w:b/>
                <w:bCs/>
                <w:color w:val="000000"/>
                <w:sz w:val="24"/>
                <w:szCs w:val="24"/>
              </w:rPr>
            </w:pPr>
            <w:r w:rsidRPr="00964FC1">
              <w:rPr>
                <w:rFonts w:asciiTheme="majorHAnsi" w:hAnsiTheme="majorHAnsi" w:cstheme="majorHAnsi"/>
                <w:bCs/>
                <w:color w:val="000000"/>
                <w:sz w:val="24"/>
                <w:szCs w:val="24"/>
              </w:rPr>
              <w:t xml:space="preserve">Mục e: Xem xét, tra cứu và trích lục các thông tin </w:t>
            </w:r>
            <w:r w:rsidRPr="00964FC1">
              <w:rPr>
                <w:rFonts w:asciiTheme="majorHAnsi" w:hAnsiTheme="majorHAnsi" w:cstheme="majorHAnsi"/>
                <w:bCs/>
                <w:color w:val="000000"/>
                <w:sz w:val="24"/>
                <w:szCs w:val="24"/>
                <w:u w:val="single"/>
              </w:rPr>
              <w:t>liên quan đến cổ đông và yêu cầu sửa đổi các thông tin không chính xác;</w:t>
            </w:r>
          </w:p>
        </w:tc>
        <w:tc>
          <w:tcPr>
            <w:tcW w:w="7371" w:type="dxa"/>
            <w:tcBorders>
              <w:top w:val="dotted" w:sz="4" w:space="0" w:color="auto"/>
              <w:bottom w:val="single" w:sz="4" w:space="0" w:color="auto"/>
            </w:tcBorders>
            <w:shd w:val="clear" w:color="auto" w:fill="auto"/>
          </w:tcPr>
          <w:p w:rsidR="00DD14BC" w:rsidRPr="00964FC1" w:rsidRDefault="00DD14BC" w:rsidP="00964FC1">
            <w:pPr>
              <w:spacing w:before="120" w:after="120" w:line="300" w:lineRule="exact"/>
              <w:rPr>
                <w:rFonts w:asciiTheme="majorHAnsi" w:hAnsiTheme="majorHAnsi" w:cstheme="majorHAnsi"/>
                <w:sz w:val="24"/>
                <w:szCs w:val="24"/>
                <w:lang w:val="nl-NL"/>
              </w:rPr>
            </w:pPr>
            <w:r w:rsidRPr="00964FC1">
              <w:rPr>
                <w:rFonts w:asciiTheme="majorHAnsi" w:hAnsiTheme="majorHAnsi" w:cstheme="majorHAnsi"/>
                <w:sz w:val="24"/>
                <w:szCs w:val="24"/>
                <w:lang w:val="nl-NL"/>
              </w:rPr>
              <w:t>Khoản 2:</w:t>
            </w:r>
          </w:p>
          <w:p w:rsidR="00DD14BC" w:rsidRPr="00964FC1" w:rsidRDefault="00DD14BC" w:rsidP="00964FC1">
            <w:pPr>
              <w:spacing w:before="120" w:after="120" w:line="300" w:lineRule="exact"/>
              <w:rPr>
                <w:rFonts w:asciiTheme="majorHAnsi" w:hAnsiTheme="majorHAnsi" w:cstheme="majorHAnsi"/>
                <w:sz w:val="24"/>
                <w:szCs w:val="24"/>
                <w:lang w:val="nl-NL"/>
              </w:rPr>
            </w:pPr>
            <w:r w:rsidRPr="00964FC1">
              <w:rPr>
                <w:rFonts w:asciiTheme="majorHAnsi" w:hAnsiTheme="majorHAnsi" w:cstheme="majorHAnsi"/>
                <w:sz w:val="24"/>
                <w:szCs w:val="24"/>
                <w:lang w:val="nl-NL"/>
              </w:rPr>
              <w:t>Mục a: Tham dự</w:t>
            </w:r>
            <w:r w:rsidRPr="00964FC1">
              <w:rPr>
                <w:rFonts w:asciiTheme="majorHAnsi" w:hAnsiTheme="majorHAnsi" w:cstheme="majorHAnsi"/>
                <w:b/>
                <w:i/>
                <w:sz w:val="24"/>
                <w:szCs w:val="24"/>
                <w:lang w:val="nl-NL"/>
              </w:rPr>
              <w:t xml:space="preserve">, </w:t>
            </w:r>
            <w:r w:rsidRPr="00964FC1">
              <w:rPr>
                <w:rFonts w:asciiTheme="majorHAnsi" w:hAnsiTheme="majorHAnsi" w:cstheme="majorHAnsi"/>
                <w:sz w:val="24"/>
                <w:szCs w:val="24"/>
                <w:lang w:val="nl-NL"/>
              </w:rPr>
              <w:t>phát biểu... “</w:t>
            </w:r>
            <w:r w:rsidRPr="00964FC1">
              <w:rPr>
                <w:rFonts w:asciiTheme="majorHAnsi" w:hAnsiTheme="majorHAnsi" w:cstheme="majorHAnsi"/>
                <w:b/>
                <w:i/>
                <w:sz w:val="24"/>
                <w:szCs w:val="24"/>
                <w:lang w:val="nl-NL"/>
              </w:rPr>
              <w:t>hoặc thông qua hình thức khác do Điều lệ Công ty, pháp luật quy định. Mỗi cổ phần phổ thông có một phiếu biểu quyết”</w:t>
            </w:r>
          </w:p>
          <w:p w:rsidR="00DD14BC" w:rsidRPr="00964FC1" w:rsidRDefault="00DD14BC" w:rsidP="00964FC1">
            <w:pPr>
              <w:tabs>
                <w:tab w:val="left" w:pos="335"/>
              </w:tabs>
              <w:spacing w:before="120" w:after="120" w:line="300" w:lineRule="exact"/>
              <w:rPr>
                <w:rFonts w:asciiTheme="majorHAnsi" w:hAnsiTheme="majorHAnsi" w:cstheme="majorHAnsi"/>
                <w:bCs/>
                <w:color w:val="000000"/>
                <w:sz w:val="24"/>
                <w:szCs w:val="24"/>
                <w:lang w:val="nl-NL"/>
              </w:rPr>
            </w:pPr>
            <w:r w:rsidRPr="00964FC1">
              <w:rPr>
                <w:rFonts w:asciiTheme="majorHAnsi" w:hAnsiTheme="majorHAnsi" w:cstheme="majorHAnsi"/>
                <w:bCs/>
                <w:color w:val="000000"/>
                <w:sz w:val="24"/>
                <w:szCs w:val="24"/>
                <w:lang w:val="nl-NL"/>
              </w:rPr>
              <w:t xml:space="preserve">Mục c: Ưu tiên mua cổ phiếu mới tương ứng với tỷ lệ cổ phần phổ thông </w:t>
            </w:r>
            <w:r w:rsidRPr="00964FC1">
              <w:rPr>
                <w:rFonts w:asciiTheme="majorHAnsi" w:hAnsiTheme="majorHAnsi" w:cstheme="majorHAnsi"/>
                <w:b/>
                <w:bCs/>
                <w:i/>
                <w:color w:val="000000"/>
                <w:sz w:val="24"/>
                <w:szCs w:val="24"/>
                <w:lang w:val="nl-NL"/>
              </w:rPr>
              <w:t>của từng cổ đông trong Công ty;</w:t>
            </w:r>
          </w:p>
          <w:p w:rsidR="00DD14BC" w:rsidRPr="00964FC1" w:rsidRDefault="00DD14BC" w:rsidP="00964FC1">
            <w:pPr>
              <w:tabs>
                <w:tab w:val="left" w:pos="335"/>
              </w:tabs>
              <w:spacing w:before="120" w:after="120" w:line="300" w:lineRule="exact"/>
              <w:rPr>
                <w:rFonts w:asciiTheme="majorHAnsi" w:hAnsiTheme="majorHAnsi" w:cstheme="majorHAnsi"/>
                <w:b/>
                <w:bCs/>
                <w:i/>
                <w:color w:val="000000"/>
                <w:sz w:val="24"/>
                <w:szCs w:val="24"/>
                <w:lang w:val="nl-NL"/>
              </w:rPr>
            </w:pPr>
            <w:r w:rsidRPr="00964FC1">
              <w:rPr>
                <w:rFonts w:asciiTheme="majorHAnsi" w:hAnsiTheme="majorHAnsi" w:cstheme="majorHAnsi"/>
                <w:bCs/>
                <w:color w:val="000000"/>
                <w:sz w:val="24"/>
                <w:szCs w:val="24"/>
                <w:lang w:val="nl-NL"/>
              </w:rPr>
              <w:t xml:space="preserve">Mục d: Tự do chuyển nhượng cổ </w:t>
            </w:r>
            <w:r w:rsidRPr="00964FC1">
              <w:rPr>
                <w:rFonts w:asciiTheme="majorHAnsi" w:hAnsiTheme="majorHAnsi" w:cstheme="majorHAnsi"/>
                <w:b/>
                <w:bCs/>
                <w:i/>
                <w:color w:val="000000"/>
                <w:sz w:val="24"/>
                <w:szCs w:val="24"/>
                <w:lang w:val="nl-NL"/>
              </w:rPr>
              <w:t>phần của mình cho người khác, trừ trường hợp quy định tại Khoản 3 Điều 120, Khoản 7 Điều 127 Luật Doanh nghiệp và quy định khác của pháp luật có liên quan;</w:t>
            </w:r>
          </w:p>
          <w:p w:rsidR="00DD14BC" w:rsidRPr="00964FC1" w:rsidRDefault="00DD14BC" w:rsidP="00964FC1">
            <w:pPr>
              <w:tabs>
                <w:tab w:val="left" w:pos="335"/>
              </w:tabs>
              <w:spacing w:before="120" w:after="120" w:line="300" w:lineRule="exact"/>
              <w:rPr>
                <w:rFonts w:asciiTheme="majorHAnsi" w:hAnsiTheme="majorHAnsi" w:cstheme="majorHAnsi"/>
                <w:b/>
                <w:bCs/>
                <w:color w:val="000000"/>
                <w:sz w:val="24"/>
                <w:szCs w:val="24"/>
                <w:lang w:val="nl-NL"/>
              </w:rPr>
            </w:pPr>
            <w:r w:rsidRPr="00964FC1">
              <w:rPr>
                <w:rFonts w:asciiTheme="majorHAnsi" w:hAnsiTheme="majorHAnsi" w:cstheme="majorHAnsi"/>
                <w:bCs/>
                <w:color w:val="000000"/>
                <w:sz w:val="24"/>
                <w:szCs w:val="24"/>
                <w:lang w:val="nl-NL"/>
              </w:rPr>
              <w:t xml:space="preserve">Mục e: Xem xét, tra cứu và trích lục các thông tin </w:t>
            </w:r>
            <w:r w:rsidRPr="00964FC1">
              <w:rPr>
                <w:rFonts w:asciiTheme="majorHAnsi" w:hAnsiTheme="majorHAnsi" w:cstheme="majorHAnsi"/>
                <w:b/>
                <w:bCs/>
                <w:i/>
                <w:color w:val="000000"/>
                <w:sz w:val="24"/>
                <w:szCs w:val="24"/>
                <w:lang w:val="nl-NL"/>
              </w:rPr>
              <w:t>về</w:t>
            </w:r>
            <w:r w:rsidRPr="00964FC1">
              <w:rPr>
                <w:rFonts w:asciiTheme="majorHAnsi" w:hAnsiTheme="majorHAnsi" w:cstheme="majorHAnsi"/>
                <w:bCs/>
                <w:color w:val="000000"/>
                <w:sz w:val="24"/>
                <w:szCs w:val="24"/>
                <w:lang w:val="nl-NL"/>
              </w:rPr>
              <w:t xml:space="preserve"> </w:t>
            </w:r>
            <w:r w:rsidRPr="00964FC1">
              <w:rPr>
                <w:rFonts w:asciiTheme="majorHAnsi" w:hAnsiTheme="majorHAnsi" w:cstheme="majorHAnsi"/>
                <w:b/>
                <w:bCs/>
                <w:i/>
                <w:color w:val="000000"/>
                <w:sz w:val="24"/>
                <w:szCs w:val="24"/>
                <w:lang w:val="nl-NL"/>
              </w:rPr>
              <w:t>tên và địa chỉ liên lạc trong danh sách có quyền biểu quyết, yêu cầu sửa đổi thông tin không chính xác của mình;</w:t>
            </w:r>
          </w:p>
        </w:tc>
      </w:tr>
      <w:tr w:rsidR="003279F6" w:rsidRPr="00735479" w:rsidTr="0020114B">
        <w:tc>
          <w:tcPr>
            <w:tcW w:w="851" w:type="dxa"/>
            <w:vMerge w:val="restart"/>
            <w:tcBorders>
              <w:top w:val="single" w:sz="4" w:space="0" w:color="auto"/>
            </w:tcBorders>
            <w:vAlign w:val="center"/>
          </w:tcPr>
          <w:p w:rsidR="003279F6" w:rsidRPr="00964FC1" w:rsidRDefault="003279F6" w:rsidP="00964FC1">
            <w:pPr>
              <w:tabs>
                <w:tab w:val="left" w:pos="335"/>
              </w:tabs>
              <w:spacing w:before="120" w:after="120" w:line="300" w:lineRule="exact"/>
              <w:jc w:val="center"/>
              <w:rPr>
                <w:rFonts w:asciiTheme="majorHAnsi" w:hAnsiTheme="majorHAnsi" w:cstheme="majorHAnsi"/>
                <w:bCs/>
                <w:color w:val="000000"/>
                <w:sz w:val="24"/>
                <w:szCs w:val="24"/>
                <w:lang w:val="nl-NL"/>
              </w:rPr>
            </w:pPr>
            <w:r>
              <w:rPr>
                <w:rFonts w:asciiTheme="majorHAnsi" w:hAnsiTheme="majorHAnsi" w:cstheme="majorHAnsi"/>
                <w:bCs/>
                <w:color w:val="000000"/>
                <w:sz w:val="24"/>
                <w:szCs w:val="24"/>
                <w:lang w:val="nl-NL"/>
              </w:rPr>
              <w:t>09</w:t>
            </w:r>
          </w:p>
        </w:tc>
        <w:tc>
          <w:tcPr>
            <w:tcW w:w="7229" w:type="dxa"/>
            <w:tcBorders>
              <w:top w:val="single" w:sz="4" w:space="0" w:color="auto"/>
              <w:bottom w:val="dotted" w:sz="4" w:space="0" w:color="auto"/>
            </w:tcBorders>
            <w:shd w:val="clear" w:color="auto" w:fill="auto"/>
          </w:tcPr>
          <w:p w:rsidR="003279F6" w:rsidRPr="00964FC1" w:rsidRDefault="003279F6" w:rsidP="00964FC1">
            <w:pPr>
              <w:tabs>
                <w:tab w:val="left" w:pos="335"/>
              </w:tabs>
              <w:spacing w:before="120" w:after="120" w:line="300" w:lineRule="exact"/>
              <w:jc w:val="both"/>
              <w:rPr>
                <w:rFonts w:asciiTheme="majorHAnsi" w:hAnsiTheme="majorHAnsi" w:cstheme="majorHAnsi"/>
                <w:bCs/>
                <w:sz w:val="24"/>
                <w:szCs w:val="24"/>
                <w:lang w:val="nl-NL"/>
              </w:rPr>
            </w:pPr>
            <w:r w:rsidRPr="00964FC1">
              <w:rPr>
                <w:rFonts w:asciiTheme="majorHAnsi" w:hAnsiTheme="majorHAnsi" w:cstheme="majorHAnsi"/>
                <w:b/>
                <w:bCs/>
                <w:sz w:val="24"/>
                <w:szCs w:val="24"/>
                <w:lang w:val="nl-NL"/>
              </w:rPr>
              <w:t>Điều 13:</w:t>
            </w:r>
            <w:r w:rsidRPr="00964FC1">
              <w:rPr>
                <w:rFonts w:asciiTheme="majorHAnsi" w:hAnsiTheme="majorHAnsi" w:cstheme="majorHAnsi"/>
                <w:bCs/>
                <w:sz w:val="24"/>
                <w:szCs w:val="24"/>
                <w:lang w:val="nl-NL"/>
              </w:rPr>
              <w:t xml:space="preserve"> Nghĩa vụ của cổ đông</w:t>
            </w:r>
          </w:p>
          <w:p w:rsidR="003279F6" w:rsidRPr="00964FC1" w:rsidRDefault="003279F6" w:rsidP="00964FC1">
            <w:pPr>
              <w:tabs>
                <w:tab w:val="left" w:pos="335"/>
              </w:tabs>
              <w:spacing w:before="120" w:after="120" w:line="300" w:lineRule="exact"/>
              <w:jc w:val="both"/>
              <w:rPr>
                <w:rFonts w:asciiTheme="majorHAnsi" w:hAnsiTheme="majorHAnsi" w:cstheme="majorHAnsi"/>
                <w:bCs/>
                <w:sz w:val="24"/>
                <w:szCs w:val="24"/>
                <w:u w:val="single"/>
                <w:lang w:val="nl-NL"/>
              </w:rPr>
            </w:pPr>
            <w:r w:rsidRPr="00964FC1">
              <w:rPr>
                <w:rFonts w:asciiTheme="majorHAnsi" w:hAnsiTheme="majorHAnsi" w:cstheme="majorHAnsi"/>
                <w:bCs/>
                <w:sz w:val="24"/>
                <w:szCs w:val="24"/>
                <w:u w:val="single"/>
                <w:lang w:val="nl-NL"/>
              </w:rPr>
              <w:t xml:space="preserve">Cổ đông </w:t>
            </w:r>
            <w:r w:rsidRPr="00964FC1">
              <w:rPr>
                <w:rFonts w:asciiTheme="majorHAnsi" w:hAnsiTheme="majorHAnsi" w:cstheme="majorHAnsi"/>
                <w:bCs/>
                <w:sz w:val="24"/>
                <w:szCs w:val="24"/>
                <w:lang w:val="nl-NL"/>
              </w:rPr>
              <w:t>có nghĩa vụ sau:</w:t>
            </w:r>
          </w:p>
          <w:p w:rsidR="003279F6" w:rsidRPr="00964FC1" w:rsidRDefault="003279F6" w:rsidP="00964FC1">
            <w:pPr>
              <w:keepNext/>
              <w:keepLines/>
              <w:spacing w:before="120" w:after="120" w:line="300" w:lineRule="exact"/>
              <w:jc w:val="both"/>
              <w:rPr>
                <w:rFonts w:asciiTheme="majorHAnsi" w:hAnsiTheme="majorHAnsi" w:cstheme="majorHAnsi"/>
                <w:bCs/>
                <w:sz w:val="24"/>
                <w:szCs w:val="24"/>
                <w:lang w:val="nl-NL"/>
              </w:rPr>
            </w:pPr>
            <w:r w:rsidRPr="00964FC1">
              <w:rPr>
                <w:rFonts w:asciiTheme="majorHAnsi" w:hAnsiTheme="majorHAnsi" w:cstheme="majorHAnsi"/>
                <w:bCs/>
                <w:sz w:val="24"/>
                <w:szCs w:val="24"/>
                <w:lang w:val="nl-NL"/>
              </w:rPr>
              <w:t xml:space="preserve">Khoản 1: </w:t>
            </w:r>
            <w:r w:rsidRPr="00964FC1">
              <w:rPr>
                <w:rFonts w:asciiTheme="majorHAnsi" w:hAnsiTheme="majorHAnsi" w:cstheme="majorHAnsi"/>
                <w:bCs/>
                <w:sz w:val="24"/>
                <w:szCs w:val="24"/>
                <w:u w:val="single"/>
                <w:lang w:val="nl-NL"/>
              </w:rPr>
              <w:t>Tuân thủ Điều lệ Công ty và các quy chế của Công ty; chấp hành quyết định của Đại hội đồng cổ đông, Hội đồng quản trị;</w:t>
            </w:r>
          </w:p>
        </w:tc>
        <w:tc>
          <w:tcPr>
            <w:tcW w:w="7371" w:type="dxa"/>
            <w:tcBorders>
              <w:top w:val="single" w:sz="4" w:space="0" w:color="auto"/>
              <w:bottom w:val="dotted" w:sz="4" w:space="0" w:color="auto"/>
            </w:tcBorders>
            <w:shd w:val="clear" w:color="auto" w:fill="auto"/>
          </w:tcPr>
          <w:p w:rsidR="003279F6" w:rsidRPr="00964FC1" w:rsidRDefault="003279F6" w:rsidP="00964FC1">
            <w:pPr>
              <w:tabs>
                <w:tab w:val="left" w:pos="335"/>
              </w:tabs>
              <w:spacing w:before="120" w:after="120" w:line="300" w:lineRule="exact"/>
              <w:jc w:val="both"/>
              <w:rPr>
                <w:rFonts w:asciiTheme="majorHAnsi" w:hAnsiTheme="majorHAnsi" w:cstheme="majorHAnsi"/>
                <w:bCs/>
                <w:sz w:val="24"/>
                <w:szCs w:val="24"/>
                <w:lang w:val="nl-NL"/>
              </w:rPr>
            </w:pPr>
            <w:r w:rsidRPr="00964FC1">
              <w:rPr>
                <w:rFonts w:asciiTheme="majorHAnsi" w:hAnsiTheme="majorHAnsi" w:cstheme="majorHAnsi"/>
                <w:b/>
                <w:bCs/>
                <w:sz w:val="24"/>
                <w:szCs w:val="24"/>
                <w:lang w:val="nl-NL"/>
              </w:rPr>
              <w:t>Điều 13:</w:t>
            </w:r>
            <w:r w:rsidRPr="00964FC1">
              <w:rPr>
                <w:rFonts w:asciiTheme="majorHAnsi" w:hAnsiTheme="majorHAnsi" w:cstheme="majorHAnsi"/>
                <w:bCs/>
                <w:sz w:val="24"/>
                <w:szCs w:val="24"/>
                <w:lang w:val="nl-NL"/>
              </w:rPr>
              <w:t xml:space="preserve"> Nghĩa vụ của cổ đông</w:t>
            </w:r>
          </w:p>
          <w:p w:rsidR="003279F6" w:rsidRPr="00964FC1" w:rsidRDefault="003279F6" w:rsidP="00964FC1">
            <w:pPr>
              <w:tabs>
                <w:tab w:val="left" w:pos="335"/>
              </w:tabs>
              <w:spacing w:before="120" w:after="120" w:line="300" w:lineRule="exact"/>
              <w:jc w:val="both"/>
              <w:rPr>
                <w:rFonts w:asciiTheme="majorHAnsi" w:hAnsiTheme="majorHAnsi" w:cstheme="majorHAnsi"/>
                <w:b/>
                <w:bCs/>
                <w:i/>
                <w:sz w:val="24"/>
                <w:szCs w:val="24"/>
                <w:lang w:val="nl-NL"/>
              </w:rPr>
            </w:pPr>
            <w:r w:rsidRPr="00964FC1">
              <w:rPr>
                <w:rFonts w:asciiTheme="majorHAnsi" w:hAnsiTheme="majorHAnsi" w:cstheme="majorHAnsi"/>
                <w:b/>
                <w:bCs/>
                <w:i/>
                <w:sz w:val="24"/>
                <w:szCs w:val="24"/>
                <w:lang w:val="nl-NL"/>
              </w:rPr>
              <w:t xml:space="preserve">Cổ đông phổ thông </w:t>
            </w:r>
            <w:r w:rsidRPr="00964FC1">
              <w:rPr>
                <w:rFonts w:asciiTheme="majorHAnsi" w:hAnsiTheme="majorHAnsi" w:cstheme="majorHAnsi"/>
                <w:bCs/>
                <w:sz w:val="24"/>
                <w:szCs w:val="24"/>
                <w:lang w:val="nl-NL"/>
              </w:rPr>
              <w:t>có các nghĩa vụ sau:</w:t>
            </w:r>
          </w:p>
          <w:p w:rsidR="003279F6" w:rsidRPr="00964FC1" w:rsidRDefault="003279F6" w:rsidP="00964FC1">
            <w:pPr>
              <w:keepNext/>
              <w:keepLines/>
              <w:spacing w:before="120" w:after="120" w:line="300" w:lineRule="exact"/>
              <w:jc w:val="both"/>
              <w:rPr>
                <w:rFonts w:asciiTheme="majorHAnsi" w:hAnsiTheme="majorHAnsi" w:cstheme="majorHAnsi"/>
                <w:b/>
                <w:bCs/>
                <w:i/>
                <w:sz w:val="24"/>
                <w:szCs w:val="24"/>
                <w:lang w:val="nl-NL"/>
              </w:rPr>
            </w:pPr>
            <w:r w:rsidRPr="00964FC1">
              <w:rPr>
                <w:rFonts w:asciiTheme="majorHAnsi" w:hAnsiTheme="majorHAnsi" w:cstheme="majorHAnsi"/>
                <w:bCs/>
                <w:sz w:val="24"/>
                <w:szCs w:val="24"/>
                <w:lang w:val="nl-NL"/>
              </w:rPr>
              <w:t>Khoản 1:</w:t>
            </w:r>
            <w:r w:rsidRPr="00964FC1">
              <w:rPr>
                <w:rFonts w:asciiTheme="majorHAnsi" w:hAnsiTheme="majorHAnsi" w:cstheme="majorHAnsi"/>
                <w:b/>
                <w:bCs/>
                <w:i/>
                <w:sz w:val="24"/>
                <w:szCs w:val="24"/>
                <w:lang w:val="nl-NL"/>
              </w:rPr>
              <w:t xml:space="preserve"> Thanh toán đủ và đúng thời hạn số cổ phần cam kết mua.</w:t>
            </w:r>
          </w:p>
        </w:tc>
      </w:tr>
      <w:tr w:rsidR="003279F6" w:rsidRPr="00735479" w:rsidTr="0020114B">
        <w:tc>
          <w:tcPr>
            <w:tcW w:w="851" w:type="dxa"/>
            <w:vMerge/>
            <w:tcBorders>
              <w:bottom w:val="single" w:sz="4" w:space="0" w:color="auto"/>
            </w:tcBorders>
            <w:vAlign w:val="center"/>
          </w:tcPr>
          <w:p w:rsidR="003279F6" w:rsidRPr="00964FC1" w:rsidRDefault="003279F6" w:rsidP="00964FC1">
            <w:pPr>
              <w:tabs>
                <w:tab w:val="left" w:pos="335"/>
              </w:tabs>
              <w:spacing w:before="120" w:after="120" w:line="300" w:lineRule="exact"/>
              <w:jc w:val="center"/>
              <w:rPr>
                <w:rFonts w:asciiTheme="majorHAnsi" w:hAnsiTheme="majorHAnsi" w:cstheme="majorHAnsi"/>
                <w:bCs/>
                <w:color w:val="000000"/>
                <w:sz w:val="24"/>
                <w:szCs w:val="24"/>
                <w:lang w:val="nl-NL"/>
              </w:rPr>
            </w:pPr>
          </w:p>
        </w:tc>
        <w:tc>
          <w:tcPr>
            <w:tcW w:w="7229" w:type="dxa"/>
            <w:tcBorders>
              <w:top w:val="dotted" w:sz="4" w:space="0" w:color="auto"/>
              <w:bottom w:val="single" w:sz="4" w:space="0" w:color="auto"/>
            </w:tcBorders>
            <w:shd w:val="clear" w:color="auto" w:fill="auto"/>
          </w:tcPr>
          <w:p w:rsidR="003279F6" w:rsidRPr="00964FC1" w:rsidRDefault="003279F6" w:rsidP="00860153">
            <w:pPr>
              <w:keepNext/>
              <w:keepLines/>
              <w:spacing w:before="60" w:after="60" w:line="300" w:lineRule="exact"/>
              <w:jc w:val="both"/>
              <w:rPr>
                <w:rFonts w:asciiTheme="majorHAnsi" w:hAnsiTheme="majorHAnsi" w:cstheme="majorHAnsi"/>
                <w:bCs/>
                <w:sz w:val="24"/>
                <w:szCs w:val="24"/>
                <w:lang w:val="nl-NL"/>
              </w:rPr>
            </w:pPr>
            <w:r w:rsidRPr="00964FC1">
              <w:rPr>
                <w:rFonts w:asciiTheme="majorHAnsi" w:hAnsiTheme="majorHAnsi" w:cstheme="majorHAnsi"/>
                <w:bCs/>
                <w:sz w:val="24"/>
                <w:szCs w:val="24"/>
                <w:lang w:val="nl-NL"/>
              </w:rPr>
              <w:t>Khoản 2: Tham dự cuộc họp Đại hội đồng cổ đông và thực hiện quyền biểu quyết thông qua các hình thức sau:</w:t>
            </w:r>
          </w:p>
          <w:p w:rsidR="003279F6" w:rsidRPr="00964FC1" w:rsidRDefault="003279F6" w:rsidP="00860153">
            <w:pPr>
              <w:keepNext/>
              <w:keepLines/>
              <w:spacing w:before="60" w:after="60" w:line="300" w:lineRule="exact"/>
              <w:jc w:val="both"/>
              <w:rPr>
                <w:rFonts w:asciiTheme="majorHAnsi" w:hAnsiTheme="majorHAnsi" w:cstheme="majorHAnsi"/>
                <w:bCs/>
                <w:sz w:val="24"/>
                <w:szCs w:val="24"/>
                <w:lang w:val="nl-NL"/>
              </w:rPr>
            </w:pPr>
            <w:r w:rsidRPr="00964FC1">
              <w:rPr>
                <w:rFonts w:asciiTheme="majorHAnsi" w:hAnsiTheme="majorHAnsi" w:cstheme="majorHAnsi"/>
                <w:bCs/>
                <w:sz w:val="24"/>
                <w:szCs w:val="24"/>
                <w:lang w:val="nl-NL"/>
              </w:rPr>
              <w:t>a. Tham dự và biểu quyết trực tiếp tại cuộc họp;</w:t>
            </w:r>
          </w:p>
          <w:p w:rsidR="003279F6" w:rsidRPr="00964FC1" w:rsidRDefault="003279F6" w:rsidP="00860153">
            <w:pPr>
              <w:keepNext/>
              <w:keepLines/>
              <w:spacing w:before="60" w:after="60" w:line="300" w:lineRule="exact"/>
              <w:jc w:val="both"/>
              <w:rPr>
                <w:rFonts w:asciiTheme="majorHAnsi" w:hAnsiTheme="majorHAnsi" w:cstheme="majorHAnsi"/>
                <w:bCs/>
                <w:sz w:val="24"/>
                <w:szCs w:val="24"/>
                <w:lang w:val="nl-NL"/>
              </w:rPr>
            </w:pPr>
            <w:r w:rsidRPr="00964FC1">
              <w:rPr>
                <w:rFonts w:asciiTheme="majorHAnsi" w:hAnsiTheme="majorHAnsi" w:cstheme="majorHAnsi"/>
                <w:bCs/>
                <w:sz w:val="24"/>
                <w:szCs w:val="24"/>
                <w:lang w:val="nl-NL"/>
              </w:rPr>
              <w:t>b. Ủy quyền cho người khác tham dự và biểu quyết tại cuộc họp;</w:t>
            </w:r>
          </w:p>
          <w:p w:rsidR="003279F6" w:rsidRPr="00964FC1" w:rsidRDefault="003279F6" w:rsidP="00860153">
            <w:pPr>
              <w:keepNext/>
              <w:keepLines/>
              <w:spacing w:before="60" w:after="60" w:line="300" w:lineRule="exact"/>
              <w:jc w:val="both"/>
              <w:rPr>
                <w:rFonts w:asciiTheme="majorHAnsi" w:hAnsiTheme="majorHAnsi" w:cstheme="majorHAnsi"/>
                <w:bCs/>
                <w:sz w:val="24"/>
                <w:szCs w:val="24"/>
                <w:lang w:val="nl-NL"/>
              </w:rPr>
            </w:pPr>
            <w:r w:rsidRPr="00964FC1">
              <w:rPr>
                <w:rFonts w:asciiTheme="majorHAnsi" w:hAnsiTheme="majorHAnsi" w:cstheme="majorHAnsi"/>
                <w:bCs/>
                <w:sz w:val="24"/>
                <w:szCs w:val="24"/>
                <w:lang w:val="nl-NL"/>
              </w:rPr>
              <w:t>c. Tham dự và biểu quyết thông qua họp trực tuyến, bỏ phiếu điện tử hoạch hình thức điện tử khác;</w:t>
            </w:r>
          </w:p>
          <w:p w:rsidR="003279F6" w:rsidRPr="00964FC1" w:rsidRDefault="003279F6" w:rsidP="00860153">
            <w:pPr>
              <w:keepNext/>
              <w:keepLines/>
              <w:spacing w:before="60" w:after="60" w:line="300" w:lineRule="exact"/>
              <w:jc w:val="both"/>
              <w:rPr>
                <w:rFonts w:asciiTheme="majorHAnsi" w:hAnsiTheme="majorHAnsi" w:cstheme="majorHAnsi"/>
                <w:bCs/>
                <w:sz w:val="24"/>
                <w:szCs w:val="24"/>
                <w:lang w:val="nl-NL"/>
              </w:rPr>
            </w:pPr>
            <w:r w:rsidRPr="00964FC1">
              <w:rPr>
                <w:rFonts w:asciiTheme="majorHAnsi" w:hAnsiTheme="majorHAnsi" w:cstheme="majorHAnsi"/>
                <w:bCs/>
                <w:sz w:val="24"/>
                <w:szCs w:val="24"/>
                <w:lang w:val="nl-NL"/>
              </w:rPr>
              <w:t>d. Gửi phiếu biểu quyết đến cuộc họp thông qua thư, fax, thư điện tử. Đại hội đồng cổ đông, Hội đồng quản trị;</w:t>
            </w:r>
          </w:p>
          <w:p w:rsidR="003279F6" w:rsidRPr="00964FC1" w:rsidRDefault="003279F6" w:rsidP="00860153">
            <w:pPr>
              <w:keepNext/>
              <w:keepLines/>
              <w:spacing w:before="60" w:after="60" w:line="300" w:lineRule="exact"/>
              <w:jc w:val="both"/>
              <w:rPr>
                <w:rFonts w:asciiTheme="majorHAnsi" w:hAnsiTheme="majorHAnsi" w:cstheme="majorHAnsi"/>
                <w:bCs/>
                <w:sz w:val="24"/>
                <w:szCs w:val="24"/>
                <w:u w:val="single"/>
                <w:lang w:val="nl-NL"/>
              </w:rPr>
            </w:pPr>
            <w:r w:rsidRPr="00964FC1">
              <w:rPr>
                <w:rFonts w:asciiTheme="majorHAnsi" w:hAnsiTheme="majorHAnsi" w:cstheme="majorHAnsi"/>
                <w:bCs/>
                <w:sz w:val="24"/>
                <w:szCs w:val="24"/>
                <w:u w:val="single"/>
                <w:lang w:val="nl-NL"/>
              </w:rPr>
              <w:t>Khoản 3: Thanh toán tiền mua cổ phần đã đăng k</w:t>
            </w:r>
            <w:r>
              <w:rPr>
                <w:rFonts w:asciiTheme="majorHAnsi" w:hAnsiTheme="majorHAnsi" w:cstheme="majorHAnsi"/>
                <w:bCs/>
                <w:sz w:val="24"/>
                <w:szCs w:val="24"/>
                <w:u w:val="single"/>
                <w:lang w:val="nl-NL"/>
              </w:rPr>
              <w:t>ý</w:t>
            </w:r>
            <w:r w:rsidRPr="00964FC1">
              <w:rPr>
                <w:rFonts w:asciiTheme="majorHAnsi" w:hAnsiTheme="majorHAnsi" w:cstheme="majorHAnsi"/>
                <w:bCs/>
                <w:sz w:val="24"/>
                <w:szCs w:val="24"/>
                <w:u w:val="single"/>
                <w:lang w:val="nl-NL"/>
              </w:rPr>
              <w:t xml:space="preserve"> theo quy định;</w:t>
            </w:r>
          </w:p>
          <w:p w:rsidR="003279F6" w:rsidRPr="00964FC1" w:rsidRDefault="003279F6" w:rsidP="00860153">
            <w:pPr>
              <w:keepNext/>
              <w:keepLines/>
              <w:spacing w:before="60" w:after="60" w:line="300" w:lineRule="exact"/>
              <w:jc w:val="both"/>
              <w:rPr>
                <w:rFonts w:asciiTheme="majorHAnsi" w:hAnsiTheme="majorHAnsi" w:cstheme="majorHAnsi"/>
                <w:bCs/>
                <w:sz w:val="24"/>
                <w:szCs w:val="24"/>
                <w:u w:val="single"/>
                <w:lang w:val="nl-NL"/>
              </w:rPr>
            </w:pPr>
            <w:r w:rsidRPr="00964FC1">
              <w:rPr>
                <w:rFonts w:asciiTheme="majorHAnsi" w:hAnsiTheme="majorHAnsi" w:cstheme="majorHAnsi"/>
                <w:bCs/>
                <w:sz w:val="24"/>
                <w:szCs w:val="24"/>
                <w:u w:val="single"/>
                <w:lang w:val="nl-NL"/>
              </w:rPr>
              <w:t>Khoản 4: Cung cấp địa chỉ chính xác khi đăng ký mua cổ phần;</w:t>
            </w:r>
          </w:p>
          <w:p w:rsidR="003279F6" w:rsidRPr="00964FC1" w:rsidRDefault="003279F6" w:rsidP="00860153">
            <w:pPr>
              <w:keepNext/>
              <w:keepLines/>
              <w:spacing w:before="60" w:after="60" w:line="300" w:lineRule="exact"/>
              <w:jc w:val="both"/>
              <w:rPr>
                <w:rFonts w:asciiTheme="majorHAnsi" w:hAnsiTheme="majorHAnsi" w:cstheme="majorHAnsi"/>
                <w:bCs/>
                <w:sz w:val="24"/>
                <w:szCs w:val="24"/>
                <w:u w:val="single"/>
                <w:lang w:val="nl-NL"/>
              </w:rPr>
            </w:pPr>
            <w:r w:rsidRPr="00964FC1">
              <w:rPr>
                <w:rFonts w:asciiTheme="majorHAnsi" w:hAnsiTheme="majorHAnsi" w:cstheme="majorHAnsi"/>
                <w:bCs/>
                <w:sz w:val="24"/>
                <w:szCs w:val="24"/>
                <w:u w:val="single"/>
                <w:lang w:val="nl-NL"/>
              </w:rPr>
              <w:t>Khoản 5: Hoàn thành các nghĩa vụ khác theo quy định của pháp luật hiện hành;</w:t>
            </w:r>
          </w:p>
          <w:p w:rsidR="003279F6" w:rsidRPr="00964FC1" w:rsidRDefault="003279F6" w:rsidP="00860153">
            <w:pPr>
              <w:keepNext/>
              <w:keepLines/>
              <w:spacing w:before="60" w:after="60" w:line="300" w:lineRule="exact"/>
              <w:jc w:val="both"/>
              <w:rPr>
                <w:rFonts w:asciiTheme="majorHAnsi" w:hAnsiTheme="majorHAnsi" w:cstheme="majorHAnsi"/>
                <w:bCs/>
                <w:sz w:val="24"/>
                <w:szCs w:val="24"/>
                <w:lang w:val="nl-NL"/>
              </w:rPr>
            </w:pPr>
            <w:r w:rsidRPr="00964FC1">
              <w:rPr>
                <w:rFonts w:asciiTheme="majorHAnsi" w:hAnsiTheme="majorHAnsi" w:cstheme="majorHAnsi"/>
                <w:bCs/>
                <w:sz w:val="24"/>
                <w:szCs w:val="24"/>
                <w:lang w:val="nl-NL"/>
              </w:rPr>
              <w:t>Khoản 6: Chịu trách nhiệm cá nhân khi nhân danh công ty dưới mọi hình thức để thực hiện một trong các hành vi sau đây:</w:t>
            </w:r>
          </w:p>
          <w:p w:rsidR="003279F6" w:rsidRPr="00964FC1" w:rsidRDefault="003279F6" w:rsidP="00860153">
            <w:pPr>
              <w:keepNext/>
              <w:keepLines/>
              <w:spacing w:before="60" w:after="60" w:line="300" w:lineRule="exact"/>
              <w:jc w:val="both"/>
              <w:rPr>
                <w:rFonts w:asciiTheme="majorHAnsi" w:hAnsiTheme="majorHAnsi" w:cstheme="majorHAnsi"/>
                <w:bCs/>
                <w:sz w:val="24"/>
                <w:szCs w:val="24"/>
                <w:lang w:val="nl-NL"/>
              </w:rPr>
            </w:pPr>
            <w:r w:rsidRPr="00964FC1">
              <w:rPr>
                <w:rFonts w:asciiTheme="majorHAnsi" w:hAnsiTheme="majorHAnsi" w:cstheme="majorHAnsi"/>
                <w:bCs/>
                <w:sz w:val="24"/>
                <w:szCs w:val="24"/>
                <w:lang w:val="nl-NL"/>
              </w:rPr>
              <w:t>a. Vi phạm pháp luật;</w:t>
            </w:r>
          </w:p>
          <w:p w:rsidR="003279F6" w:rsidRPr="00964FC1" w:rsidRDefault="003279F6" w:rsidP="00860153">
            <w:pPr>
              <w:keepNext/>
              <w:keepLines/>
              <w:spacing w:before="60" w:after="60" w:line="300" w:lineRule="exact"/>
              <w:jc w:val="both"/>
              <w:rPr>
                <w:rFonts w:asciiTheme="majorHAnsi" w:hAnsiTheme="majorHAnsi" w:cstheme="majorHAnsi"/>
                <w:bCs/>
                <w:sz w:val="24"/>
                <w:szCs w:val="24"/>
                <w:lang w:val="nl-NL"/>
              </w:rPr>
            </w:pPr>
            <w:r w:rsidRPr="00964FC1">
              <w:rPr>
                <w:rFonts w:asciiTheme="majorHAnsi" w:hAnsiTheme="majorHAnsi" w:cstheme="majorHAnsi"/>
                <w:bCs/>
                <w:sz w:val="24"/>
                <w:szCs w:val="24"/>
                <w:lang w:val="nl-NL"/>
              </w:rPr>
              <w:t>b. Tiến hành kinh doanh và các giao dịch khác để tư lợi hoặc phục vụ lợi ích của tổ chức, cá nhân khác;</w:t>
            </w:r>
          </w:p>
          <w:p w:rsidR="003279F6" w:rsidRPr="00964FC1" w:rsidRDefault="003279F6" w:rsidP="00860153">
            <w:pPr>
              <w:keepNext/>
              <w:keepLines/>
              <w:spacing w:before="60" w:after="60" w:line="300" w:lineRule="exact"/>
              <w:jc w:val="both"/>
              <w:rPr>
                <w:rFonts w:asciiTheme="majorHAnsi" w:hAnsiTheme="majorHAnsi" w:cstheme="majorHAnsi"/>
                <w:bCs/>
                <w:sz w:val="24"/>
                <w:szCs w:val="24"/>
                <w:u w:val="single"/>
                <w:lang w:val="nl-NL"/>
              </w:rPr>
            </w:pPr>
            <w:r w:rsidRPr="00964FC1">
              <w:rPr>
                <w:rFonts w:asciiTheme="majorHAnsi" w:hAnsiTheme="majorHAnsi" w:cstheme="majorHAnsi"/>
                <w:bCs/>
                <w:sz w:val="24"/>
                <w:szCs w:val="24"/>
                <w:lang w:val="nl-NL"/>
              </w:rPr>
              <w:t>c. Thanh toán các khoản nợ chưa đến hạn trước nguy cơ tài chính có thể xảy ra với công ty.</w:t>
            </w:r>
          </w:p>
        </w:tc>
        <w:tc>
          <w:tcPr>
            <w:tcW w:w="7371" w:type="dxa"/>
            <w:tcBorders>
              <w:top w:val="dotted" w:sz="4" w:space="0" w:color="auto"/>
              <w:bottom w:val="single" w:sz="4" w:space="0" w:color="auto"/>
            </w:tcBorders>
            <w:shd w:val="clear" w:color="auto" w:fill="auto"/>
          </w:tcPr>
          <w:p w:rsidR="003279F6" w:rsidRPr="00964FC1" w:rsidRDefault="003279F6" w:rsidP="00860153">
            <w:pPr>
              <w:keepNext/>
              <w:keepLines/>
              <w:spacing w:before="60" w:after="60" w:line="300" w:lineRule="exact"/>
              <w:jc w:val="both"/>
              <w:rPr>
                <w:rFonts w:asciiTheme="majorHAnsi" w:hAnsiTheme="majorHAnsi" w:cstheme="majorHAnsi"/>
                <w:b/>
                <w:bCs/>
                <w:i/>
                <w:sz w:val="24"/>
                <w:szCs w:val="24"/>
                <w:lang w:val="nl-NL"/>
              </w:rPr>
            </w:pPr>
            <w:r w:rsidRPr="00964FC1">
              <w:rPr>
                <w:rFonts w:asciiTheme="majorHAnsi" w:hAnsiTheme="majorHAnsi" w:cstheme="majorHAnsi"/>
                <w:bCs/>
                <w:sz w:val="24"/>
                <w:szCs w:val="24"/>
                <w:lang w:val="nl-NL"/>
              </w:rPr>
              <w:t>Khoản 2:</w:t>
            </w:r>
            <w:r w:rsidRPr="00964FC1">
              <w:rPr>
                <w:rFonts w:asciiTheme="majorHAnsi" w:hAnsiTheme="majorHAnsi" w:cstheme="majorHAnsi"/>
                <w:b/>
                <w:bCs/>
                <w:i/>
                <w:sz w:val="24"/>
                <w:szCs w:val="24"/>
                <w:lang w:val="nl-NL"/>
              </w:rPr>
              <w:t xml:space="preserve"> Không được rút vốn đã góp bằng cổ phần phổ thông ra công ty dưới mọi hình thức, trừ trường hợp được công ty hoặc người khác mua lại cổ phần. Trường hợp có cổ đông rút một phần hoặc toàn bộ vốn cổ phần đã góp trái với quy định tại khoản này thì cổ đông đó và người có lợi ích liên quan trong công ty phải cùng liên đới chịu trách nhiệm về các khoản nợ và nghĩa vụ tài sản khác của Công ty trong phạm vi giá trị cổ phần đã bị rút và các thiệt hại xảy ra.</w:t>
            </w:r>
          </w:p>
          <w:p w:rsidR="003279F6" w:rsidRDefault="003279F6" w:rsidP="00860153">
            <w:pPr>
              <w:keepNext/>
              <w:keepLines/>
              <w:spacing w:before="60" w:after="60" w:line="300" w:lineRule="exact"/>
              <w:jc w:val="both"/>
              <w:rPr>
                <w:rFonts w:asciiTheme="majorHAnsi" w:hAnsiTheme="majorHAnsi" w:cstheme="majorHAnsi"/>
                <w:bCs/>
                <w:sz w:val="24"/>
                <w:szCs w:val="24"/>
                <w:lang w:val="nl-NL"/>
              </w:rPr>
            </w:pPr>
          </w:p>
          <w:p w:rsidR="003279F6" w:rsidRPr="00964FC1" w:rsidRDefault="003279F6" w:rsidP="00860153">
            <w:pPr>
              <w:keepNext/>
              <w:keepLines/>
              <w:spacing w:before="60" w:after="60" w:line="300" w:lineRule="exact"/>
              <w:jc w:val="both"/>
              <w:rPr>
                <w:rFonts w:asciiTheme="majorHAnsi" w:hAnsiTheme="majorHAnsi" w:cstheme="majorHAnsi"/>
                <w:b/>
                <w:bCs/>
                <w:i/>
                <w:sz w:val="24"/>
                <w:szCs w:val="24"/>
                <w:lang w:val="nl-NL"/>
              </w:rPr>
            </w:pPr>
            <w:r w:rsidRPr="00964FC1">
              <w:rPr>
                <w:rFonts w:asciiTheme="majorHAnsi" w:hAnsiTheme="majorHAnsi" w:cstheme="majorHAnsi"/>
                <w:bCs/>
                <w:sz w:val="24"/>
                <w:szCs w:val="24"/>
                <w:lang w:val="nl-NL"/>
              </w:rPr>
              <w:t xml:space="preserve">Khoản 3: Tuân thủ Điều lệ Công ty </w:t>
            </w:r>
            <w:r w:rsidRPr="00964FC1">
              <w:rPr>
                <w:rFonts w:asciiTheme="majorHAnsi" w:hAnsiTheme="majorHAnsi" w:cstheme="majorHAnsi"/>
                <w:b/>
                <w:bCs/>
                <w:i/>
                <w:sz w:val="24"/>
                <w:szCs w:val="24"/>
                <w:lang w:val="nl-NL"/>
              </w:rPr>
              <w:t>và các quy chế quản lý nội bộ của Công ty.</w:t>
            </w:r>
          </w:p>
          <w:p w:rsidR="003279F6" w:rsidRPr="00964FC1" w:rsidRDefault="003279F6" w:rsidP="00860153">
            <w:pPr>
              <w:keepNext/>
              <w:keepLines/>
              <w:spacing w:before="60" w:after="60" w:line="300" w:lineRule="exact"/>
              <w:jc w:val="both"/>
              <w:rPr>
                <w:rFonts w:asciiTheme="majorHAnsi" w:hAnsiTheme="majorHAnsi" w:cstheme="majorHAnsi"/>
                <w:b/>
                <w:bCs/>
                <w:i/>
                <w:sz w:val="24"/>
                <w:szCs w:val="24"/>
                <w:lang w:val="nl-NL"/>
              </w:rPr>
            </w:pPr>
            <w:r w:rsidRPr="00964FC1">
              <w:rPr>
                <w:rFonts w:asciiTheme="majorHAnsi" w:hAnsiTheme="majorHAnsi" w:cstheme="majorHAnsi"/>
                <w:bCs/>
                <w:sz w:val="24"/>
                <w:szCs w:val="24"/>
                <w:lang w:val="nl-NL"/>
              </w:rPr>
              <w:t>Khoản 4:</w:t>
            </w:r>
            <w:r w:rsidRPr="00964FC1">
              <w:rPr>
                <w:rFonts w:asciiTheme="majorHAnsi" w:hAnsiTheme="majorHAnsi" w:cstheme="majorHAnsi"/>
                <w:b/>
                <w:bCs/>
                <w:i/>
                <w:sz w:val="24"/>
                <w:szCs w:val="24"/>
                <w:lang w:val="nl-NL"/>
              </w:rPr>
              <w:t xml:space="preserve"> Chấp hành Nghị quyết, quyết định của Đại hội đồng cổ đông, Hội đồng quản trị.</w:t>
            </w:r>
          </w:p>
          <w:p w:rsidR="003279F6" w:rsidRPr="00964FC1" w:rsidRDefault="003279F6" w:rsidP="00860153">
            <w:pPr>
              <w:keepNext/>
              <w:keepLines/>
              <w:spacing w:before="60" w:after="60" w:line="300" w:lineRule="exact"/>
              <w:jc w:val="both"/>
              <w:rPr>
                <w:rFonts w:asciiTheme="majorHAnsi" w:hAnsiTheme="majorHAnsi" w:cstheme="majorHAnsi"/>
                <w:bCs/>
                <w:sz w:val="24"/>
                <w:szCs w:val="24"/>
                <w:lang w:val="nl-NL"/>
              </w:rPr>
            </w:pPr>
            <w:r w:rsidRPr="00964FC1">
              <w:rPr>
                <w:rFonts w:asciiTheme="majorHAnsi" w:hAnsiTheme="majorHAnsi" w:cstheme="majorHAnsi"/>
                <w:bCs/>
                <w:sz w:val="24"/>
                <w:szCs w:val="24"/>
                <w:lang w:val="nl-NL"/>
              </w:rPr>
              <w:t>Khoản 5:</w:t>
            </w:r>
            <w:r w:rsidRPr="00964FC1">
              <w:rPr>
                <w:rFonts w:asciiTheme="majorHAnsi" w:hAnsiTheme="majorHAnsi" w:cstheme="majorHAnsi"/>
                <w:b/>
                <w:bCs/>
                <w:i/>
                <w:sz w:val="24"/>
                <w:szCs w:val="24"/>
                <w:lang w:val="nl-NL"/>
              </w:rPr>
              <w:t xml:space="preserve"> Bảo mật các thông tin được Công ty cung cấp theo quy định tại Điều lệ công ty và pháp luật; chỉ sử dụng thông tin được cung cấp để thực hiện và bảo vệ quyền và lợi ích hợp pháp của mình; nghiêm cấm phát tán hoặc sao, gửi thông tin được Công ty cung cấp cho tổ chức, cá nhân khác</w:t>
            </w:r>
            <w:r w:rsidRPr="00964FC1">
              <w:rPr>
                <w:rFonts w:asciiTheme="majorHAnsi" w:hAnsiTheme="majorHAnsi" w:cstheme="majorHAnsi"/>
                <w:bCs/>
                <w:sz w:val="24"/>
                <w:szCs w:val="24"/>
                <w:lang w:val="nl-NL"/>
              </w:rPr>
              <w:t>.</w:t>
            </w:r>
          </w:p>
          <w:p w:rsidR="003279F6" w:rsidRPr="00964FC1" w:rsidRDefault="003279F6" w:rsidP="00860153">
            <w:pPr>
              <w:keepNext/>
              <w:keepLines/>
              <w:spacing w:before="60" w:after="60" w:line="300" w:lineRule="exact"/>
              <w:jc w:val="both"/>
              <w:rPr>
                <w:rFonts w:asciiTheme="majorHAnsi" w:hAnsiTheme="majorHAnsi" w:cstheme="majorHAnsi"/>
                <w:bCs/>
                <w:sz w:val="24"/>
                <w:szCs w:val="24"/>
                <w:lang w:val="nl-NL"/>
              </w:rPr>
            </w:pPr>
            <w:r w:rsidRPr="00964FC1">
              <w:rPr>
                <w:rFonts w:asciiTheme="majorHAnsi" w:hAnsiTheme="majorHAnsi" w:cstheme="majorHAnsi"/>
                <w:bCs/>
                <w:sz w:val="24"/>
                <w:szCs w:val="24"/>
                <w:lang w:val="nl-NL"/>
              </w:rPr>
              <w:t>Khoản 6: Tham dự cuộc họp Đại hội đồng cổ đông và thực hiện quyền biểu quyết thông qua các hình thức sau:</w:t>
            </w:r>
          </w:p>
          <w:p w:rsidR="003279F6" w:rsidRPr="00964FC1" w:rsidRDefault="003279F6" w:rsidP="00860153">
            <w:pPr>
              <w:keepNext/>
              <w:keepLines/>
              <w:spacing w:before="60" w:after="60" w:line="300" w:lineRule="exact"/>
              <w:jc w:val="both"/>
              <w:rPr>
                <w:rFonts w:asciiTheme="majorHAnsi" w:hAnsiTheme="majorHAnsi" w:cstheme="majorHAnsi"/>
                <w:bCs/>
                <w:sz w:val="24"/>
                <w:szCs w:val="24"/>
                <w:lang w:val="nl-NL"/>
              </w:rPr>
            </w:pPr>
            <w:r w:rsidRPr="00964FC1">
              <w:rPr>
                <w:rFonts w:asciiTheme="majorHAnsi" w:hAnsiTheme="majorHAnsi" w:cstheme="majorHAnsi"/>
                <w:bCs/>
                <w:sz w:val="24"/>
                <w:szCs w:val="24"/>
                <w:lang w:val="nl-NL"/>
              </w:rPr>
              <w:t>a. Tham dự và biểu quyết trực tiếp tại cuộc họp;</w:t>
            </w:r>
          </w:p>
          <w:p w:rsidR="003279F6" w:rsidRPr="00964FC1" w:rsidRDefault="003279F6" w:rsidP="00860153">
            <w:pPr>
              <w:keepNext/>
              <w:keepLines/>
              <w:spacing w:before="60" w:after="60" w:line="300" w:lineRule="exact"/>
              <w:jc w:val="both"/>
              <w:rPr>
                <w:rFonts w:asciiTheme="majorHAnsi" w:hAnsiTheme="majorHAnsi" w:cstheme="majorHAnsi"/>
                <w:bCs/>
                <w:sz w:val="24"/>
                <w:szCs w:val="24"/>
                <w:lang w:val="nl-NL"/>
              </w:rPr>
            </w:pPr>
            <w:r w:rsidRPr="00964FC1">
              <w:rPr>
                <w:rFonts w:asciiTheme="majorHAnsi" w:hAnsiTheme="majorHAnsi" w:cstheme="majorHAnsi"/>
                <w:bCs/>
                <w:sz w:val="24"/>
                <w:szCs w:val="24"/>
                <w:lang w:val="nl-NL"/>
              </w:rPr>
              <w:t>b. Ủy quyền cho cá nhân, tổ chức khác tham dự và biểu quyết tại cuộc họp;</w:t>
            </w:r>
          </w:p>
          <w:p w:rsidR="003279F6" w:rsidRPr="00964FC1" w:rsidRDefault="003279F6" w:rsidP="00860153">
            <w:pPr>
              <w:keepNext/>
              <w:keepLines/>
              <w:spacing w:before="60" w:after="60" w:line="300" w:lineRule="exact"/>
              <w:jc w:val="both"/>
              <w:rPr>
                <w:rFonts w:asciiTheme="majorHAnsi" w:hAnsiTheme="majorHAnsi" w:cstheme="majorHAnsi"/>
                <w:bCs/>
                <w:sz w:val="24"/>
                <w:szCs w:val="24"/>
                <w:lang w:val="nl-NL"/>
              </w:rPr>
            </w:pPr>
            <w:r w:rsidRPr="00964FC1">
              <w:rPr>
                <w:rFonts w:asciiTheme="majorHAnsi" w:hAnsiTheme="majorHAnsi" w:cstheme="majorHAnsi"/>
                <w:bCs/>
                <w:sz w:val="24"/>
                <w:szCs w:val="24"/>
                <w:lang w:val="nl-NL"/>
              </w:rPr>
              <w:t>c. Tham dự và biểu quyết thông qua hội nghị trưc tuyến, bỏ phiếu điện tử hoặc hình thức điện tử khác;</w:t>
            </w:r>
          </w:p>
          <w:p w:rsidR="003279F6" w:rsidRPr="00964FC1" w:rsidRDefault="003279F6" w:rsidP="00860153">
            <w:pPr>
              <w:keepNext/>
              <w:keepLines/>
              <w:spacing w:before="60" w:after="60" w:line="300" w:lineRule="exact"/>
              <w:jc w:val="both"/>
              <w:rPr>
                <w:rFonts w:asciiTheme="majorHAnsi" w:hAnsiTheme="majorHAnsi" w:cstheme="majorHAnsi"/>
                <w:bCs/>
                <w:sz w:val="24"/>
                <w:szCs w:val="24"/>
                <w:lang w:val="nl-NL"/>
              </w:rPr>
            </w:pPr>
            <w:r w:rsidRPr="00964FC1">
              <w:rPr>
                <w:rFonts w:asciiTheme="majorHAnsi" w:hAnsiTheme="majorHAnsi" w:cstheme="majorHAnsi"/>
                <w:bCs/>
                <w:sz w:val="24"/>
                <w:szCs w:val="24"/>
                <w:lang w:val="nl-NL"/>
              </w:rPr>
              <w:t>d. Gửi phiếu biểu quyết đến cuộc họp thông qua thư, fax, thư điện tử;</w:t>
            </w:r>
          </w:p>
          <w:p w:rsidR="003279F6" w:rsidRPr="00964FC1" w:rsidRDefault="003279F6" w:rsidP="00860153">
            <w:pPr>
              <w:keepNext/>
              <w:keepLines/>
              <w:spacing w:before="60" w:after="60" w:line="300" w:lineRule="exact"/>
              <w:jc w:val="both"/>
              <w:rPr>
                <w:rFonts w:asciiTheme="majorHAnsi" w:hAnsiTheme="majorHAnsi" w:cstheme="majorHAnsi"/>
                <w:b/>
                <w:bCs/>
                <w:i/>
                <w:sz w:val="24"/>
                <w:szCs w:val="24"/>
                <w:lang w:val="nl-NL"/>
              </w:rPr>
            </w:pPr>
            <w:r w:rsidRPr="00964FC1">
              <w:rPr>
                <w:rFonts w:asciiTheme="majorHAnsi" w:hAnsiTheme="majorHAnsi" w:cstheme="majorHAnsi"/>
                <w:b/>
                <w:bCs/>
                <w:i/>
                <w:sz w:val="24"/>
                <w:szCs w:val="24"/>
                <w:lang w:val="nl-NL"/>
              </w:rPr>
              <w:t>đ. Gửi phiếu biểu quyết bằng phương tiện khác theo quy định trong Điêu lệ công ty.</w:t>
            </w:r>
          </w:p>
          <w:p w:rsidR="003279F6" w:rsidRPr="00964FC1" w:rsidRDefault="003279F6" w:rsidP="00860153">
            <w:pPr>
              <w:keepNext/>
              <w:keepLines/>
              <w:spacing w:before="60" w:after="60" w:line="300" w:lineRule="exact"/>
              <w:jc w:val="both"/>
              <w:rPr>
                <w:rFonts w:asciiTheme="majorHAnsi" w:hAnsiTheme="majorHAnsi" w:cstheme="majorHAnsi"/>
                <w:bCs/>
                <w:sz w:val="24"/>
                <w:szCs w:val="24"/>
                <w:lang w:val="nl-NL"/>
              </w:rPr>
            </w:pPr>
            <w:r w:rsidRPr="00964FC1">
              <w:rPr>
                <w:rFonts w:asciiTheme="majorHAnsi" w:hAnsiTheme="majorHAnsi" w:cstheme="majorHAnsi"/>
                <w:bCs/>
                <w:sz w:val="24"/>
                <w:szCs w:val="24"/>
                <w:lang w:val="nl-NL"/>
              </w:rPr>
              <w:t>Khoản 7: Chịu trách nhiệm cá nhân khi nhân danh công ty dưới mọi hình thức để thực hiện một trong các hành vi sau đây:</w:t>
            </w:r>
          </w:p>
          <w:p w:rsidR="003279F6" w:rsidRPr="00964FC1" w:rsidRDefault="003279F6" w:rsidP="00860153">
            <w:pPr>
              <w:keepNext/>
              <w:keepLines/>
              <w:spacing w:before="60" w:after="60" w:line="300" w:lineRule="exact"/>
              <w:jc w:val="both"/>
              <w:rPr>
                <w:rFonts w:asciiTheme="majorHAnsi" w:hAnsiTheme="majorHAnsi" w:cstheme="majorHAnsi"/>
                <w:bCs/>
                <w:sz w:val="24"/>
                <w:szCs w:val="24"/>
                <w:lang w:val="nl-NL"/>
              </w:rPr>
            </w:pPr>
            <w:r w:rsidRPr="00964FC1">
              <w:rPr>
                <w:rFonts w:asciiTheme="majorHAnsi" w:hAnsiTheme="majorHAnsi" w:cstheme="majorHAnsi"/>
                <w:bCs/>
                <w:sz w:val="24"/>
                <w:szCs w:val="24"/>
                <w:lang w:val="nl-NL"/>
              </w:rPr>
              <w:t>a. Vi phạm pháp luật;</w:t>
            </w:r>
          </w:p>
          <w:p w:rsidR="003279F6" w:rsidRPr="00964FC1" w:rsidRDefault="003279F6" w:rsidP="00860153">
            <w:pPr>
              <w:keepNext/>
              <w:keepLines/>
              <w:spacing w:before="60" w:after="60" w:line="300" w:lineRule="exact"/>
              <w:jc w:val="both"/>
              <w:rPr>
                <w:rFonts w:asciiTheme="majorHAnsi" w:hAnsiTheme="majorHAnsi" w:cstheme="majorHAnsi"/>
                <w:bCs/>
                <w:sz w:val="24"/>
                <w:szCs w:val="24"/>
                <w:lang w:val="nl-NL"/>
              </w:rPr>
            </w:pPr>
            <w:r w:rsidRPr="00964FC1">
              <w:rPr>
                <w:rFonts w:asciiTheme="majorHAnsi" w:hAnsiTheme="majorHAnsi" w:cstheme="majorHAnsi"/>
                <w:bCs/>
                <w:sz w:val="24"/>
                <w:szCs w:val="24"/>
                <w:lang w:val="nl-NL"/>
              </w:rPr>
              <w:lastRenderedPageBreak/>
              <w:t>b. Tiến hành kinh doanh và các giao dịch khác để tư lợi hoặc phục vụ lợi ích của tổ chức, cá nhân khác;</w:t>
            </w:r>
          </w:p>
          <w:p w:rsidR="003279F6" w:rsidRPr="00964FC1" w:rsidRDefault="003279F6" w:rsidP="00860153">
            <w:pPr>
              <w:keepNext/>
              <w:keepLines/>
              <w:spacing w:before="60" w:after="60" w:line="300" w:lineRule="exact"/>
              <w:jc w:val="both"/>
              <w:rPr>
                <w:rFonts w:asciiTheme="majorHAnsi" w:hAnsiTheme="majorHAnsi" w:cstheme="majorHAnsi"/>
                <w:bCs/>
                <w:sz w:val="24"/>
                <w:szCs w:val="24"/>
                <w:lang w:val="nl-NL"/>
              </w:rPr>
            </w:pPr>
            <w:r w:rsidRPr="00964FC1">
              <w:rPr>
                <w:rFonts w:asciiTheme="majorHAnsi" w:hAnsiTheme="majorHAnsi" w:cstheme="majorHAnsi"/>
                <w:bCs/>
                <w:sz w:val="24"/>
                <w:szCs w:val="24"/>
                <w:lang w:val="nl-NL"/>
              </w:rPr>
              <w:t>c. Thanh toán các khoản nợ chưa đến hạn trước nguy cơ tài chính đối với công ty.</w:t>
            </w:r>
          </w:p>
          <w:p w:rsidR="003279F6" w:rsidRDefault="003279F6" w:rsidP="00860153">
            <w:pPr>
              <w:keepNext/>
              <w:keepLines/>
              <w:spacing w:before="60" w:after="60" w:line="300" w:lineRule="exact"/>
              <w:jc w:val="both"/>
              <w:rPr>
                <w:rFonts w:asciiTheme="majorHAnsi" w:hAnsiTheme="majorHAnsi" w:cstheme="majorHAnsi"/>
                <w:b/>
                <w:bCs/>
                <w:i/>
                <w:sz w:val="24"/>
                <w:szCs w:val="24"/>
                <w:lang w:val="nl-NL"/>
              </w:rPr>
            </w:pPr>
            <w:r w:rsidRPr="00964FC1">
              <w:rPr>
                <w:rFonts w:asciiTheme="majorHAnsi" w:hAnsiTheme="majorHAnsi" w:cstheme="majorHAnsi"/>
                <w:bCs/>
                <w:sz w:val="24"/>
                <w:szCs w:val="24"/>
                <w:lang w:val="nl-NL"/>
              </w:rPr>
              <w:t>Khoản 8:</w:t>
            </w:r>
            <w:r w:rsidRPr="00964FC1">
              <w:rPr>
                <w:rFonts w:asciiTheme="majorHAnsi" w:hAnsiTheme="majorHAnsi" w:cstheme="majorHAnsi"/>
                <w:b/>
                <w:bCs/>
                <w:i/>
                <w:sz w:val="24"/>
                <w:szCs w:val="24"/>
                <w:lang w:val="nl-NL"/>
              </w:rPr>
              <w:t xml:space="preserve"> Hoàn thành các nghĩa vụ khác theo quy định của pháp luật hiện hành.</w:t>
            </w:r>
          </w:p>
          <w:p w:rsidR="003279F6" w:rsidRPr="00D27D41" w:rsidRDefault="003279F6" w:rsidP="00860153">
            <w:pPr>
              <w:keepNext/>
              <w:keepLines/>
              <w:spacing w:before="60" w:after="60" w:line="300" w:lineRule="exact"/>
              <w:jc w:val="center"/>
              <w:rPr>
                <w:rFonts w:asciiTheme="majorHAnsi" w:hAnsiTheme="majorHAnsi" w:cstheme="majorHAnsi"/>
                <w:bCs/>
                <w:i/>
                <w:sz w:val="24"/>
                <w:szCs w:val="24"/>
                <w:lang w:val="nl-NL"/>
              </w:rPr>
            </w:pPr>
            <w:r w:rsidRPr="00D27D41">
              <w:rPr>
                <w:rFonts w:asciiTheme="majorHAnsi" w:hAnsiTheme="majorHAnsi" w:cstheme="majorHAnsi"/>
                <w:bCs/>
                <w:i/>
                <w:sz w:val="24"/>
                <w:szCs w:val="24"/>
                <w:lang w:val="nl-NL"/>
              </w:rPr>
              <w:t>(Điều 13 lược bỏ và bổ sung một số nội dung, từ 6 khoản thành 8 khoản)</w:t>
            </w:r>
          </w:p>
        </w:tc>
      </w:tr>
      <w:tr w:rsidR="003279F6" w:rsidRPr="00735479" w:rsidTr="00DC2171">
        <w:tc>
          <w:tcPr>
            <w:tcW w:w="851" w:type="dxa"/>
            <w:vMerge w:val="restart"/>
            <w:tcBorders>
              <w:top w:val="single" w:sz="4" w:space="0" w:color="auto"/>
            </w:tcBorders>
            <w:vAlign w:val="center"/>
          </w:tcPr>
          <w:p w:rsidR="003279F6" w:rsidRPr="00964FC1" w:rsidRDefault="003279F6" w:rsidP="00964FC1">
            <w:pPr>
              <w:tabs>
                <w:tab w:val="left" w:pos="335"/>
              </w:tabs>
              <w:spacing w:before="120" w:after="120" w:line="300" w:lineRule="exact"/>
              <w:jc w:val="center"/>
              <w:rPr>
                <w:rFonts w:asciiTheme="majorHAnsi" w:hAnsiTheme="majorHAnsi" w:cstheme="majorHAnsi"/>
                <w:bCs/>
                <w:color w:val="000000"/>
                <w:sz w:val="24"/>
                <w:szCs w:val="24"/>
                <w:lang w:val="nl-NL"/>
              </w:rPr>
            </w:pPr>
            <w:r w:rsidRPr="00964FC1">
              <w:rPr>
                <w:rFonts w:asciiTheme="majorHAnsi" w:hAnsiTheme="majorHAnsi" w:cstheme="majorHAnsi"/>
                <w:bCs/>
                <w:color w:val="000000"/>
                <w:sz w:val="24"/>
                <w:szCs w:val="24"/>
                <w:lang w:val="nl-NL"/>
              </w:rPr>
              <w:lastRenderedPageBreak/>
              <w:t>1</w:t>
            </w:r>
            <w:r>
              <w:rPr>
                <w:rFonts w:asciiTheme="majorHAnsi" w:hAnsiTheme="majorHAnsi" w:cstheme="majorHAnsi"/>
                <w:bCs/>
                <w:color w:val="000000"/>
                <w:sz w:val="24"/>
                <w:szCs w:val="24"/>
                <w:lang w:val="nl-NL"/>
              </w:rPr>
              <w:t>0</w:t>
            </w:r>
          </w:p>
        </w:tc>
        <w:tc>
          <w:tcPr>
            <w:tcW w:w="7229" w:type="dxa"/>
            <w:tcBorders>
              <w:top w:val="single" w:sz="4" w:space="0" w:color="auto"/>
              <w:bottom w:val="dotted" w:sz="4" w:space="0" w:color="auto"/>
            </w:tcBorders>
            <w:shd w:val="clear" w:color="auto" w:fill="auto"/>
          </w:tcPr>
          <w:p w:rsidR="003279F6" w:rsidRPr="00964FC1" w:rsidRDefault="003279F6" w:rsidP="00964FC1">
            <w:pPr>
              <w:tabs>
                <w:tab w:val="left" w:pos="335"/>
              </w:tabs>
              <w:spacing w:before="120" w:after="120" w:line="300" w:lineRule="exact"/>
              <w:jc w:val="both"/>
              <w:rPr>
                <w:rFonts w:asciiTheme="majorHAnsi" w:hAnsiTheme="majorHAnsi" w:cstheme="majorHAnsi"/>
                <w:bCs/>
                <w:color w:val="000000"/>
                <w:sz w:val="24"/>
                <w:szCs w:val="24"/>
                <w:lang w:val="nl-NL"/>
              </w:rPr>
            </w:pPr>
            <w:r w:rsidRPr="00964FC1">
              <w:rPr>
                <w:rFonts w:asciiTheme="majorHAnsi" w:hAnsiTheme="majorHAnsi" w:cstheme="majorHAnsi"/>
                <w:b/>
                <w:bCs/>
                <w:color w:val="000000"/>
                <w:sz w:val="24"/>
                <w:szCs w:val="24"/>
                <w:lang w:val="nl-NL"/>
              </w:rPr>
              <w:t xml:space="preserve">Điều 14. </w:t>
            </w:r>
            <w:r w:rsidRPr="00964FC1">
              <w:rPr>
                <w:rFonts w:asciiTheme="majorHAnsi" w:hAnsiTheme="majorHAnsi" w:cstheme="majorHAnsi"/>
                <w:bCs/>
                <w:color w:val="000000"/>
                <w:sz w:val="24"/>
                <w:szCs w:val="24"/>
                <w:lang w:val="nl-NL"/>
              </w:rPr>
              <w:t>Đại hội đồng cổ đông</w:t>
            </w:r>
          </w:p>
          <w:p w:rsidR="003279F6" w:rsidRPr="00964FC1" w:rsidRDefault="003279F6" w:rsidP="00964FC1">
            <w:pPr>
              <w:tabs>
                <w:tab w:val="left" w:pos="335"/>
              </w:tabs>
              <w:spacing w:before="120" w:after="120" w:line="300" w:lineRule="exact"/>
              <w:jc w:val="both"/>
              <w:rPr>
                <w:rFonts w:asciiTheme="majorHAnsi" w:hAnsiTheme="majorHAnsi" w:cstheme="majorHAnsi"/>
                <w:bCs/>
                <w:color w:val="000000"/>
                <w:sz w:val="24"/>
                <w:szCs w:val="24"/>
                <w:lang w:val="nl-NL"/>
              </w:rPr>
            </w:pPr>
            <w:r w:rsidRPr="00964FC1">
              <w:rPr>
                <w:rFonts w:asciiTheme="majorHAnsi" w:hAnsiTheme="majorHAnsi" w:cstheme="majorHAnsi"/>
                <w:bCs/>
                <w:color w:val="000000"/>
                <w:sz w:val="24"/>
                <w:szCs w:val="24"/>
                <w:lang w:val="nl-NL"/>
              </w:rPr>
              <w:t>Khoản 1: Đại hội đồng cổ đông</w:t>
            </w:r>
            <w:r w:rsidRPr="00964FC1">
              <w:rPr>
                <w:rFonts w:asciiTheme="majorHAnsi" w:hAnsiTheme="majorHAnsi" w:cstheme="majorHAnsi"/>
                <w:bCs/>
                <w:color w:val="000000"/>
                <w:sz w:val="24"/>
                <w:szCs w:val="24"/>
                <w:u w:val="single"/>
                <w:lang w:val="nl-NL"/>
              </w:rPr>
              <w:t xml:space="preserve"> là cơ quan có thẩm quyền cao nhất của Công ty</w:t>
            </w:r>
            <w:r w:rsidRPr="00964FC1">
              <w:rPr>
                <w:rFonts w:asciiTheme="majorHAnsi" w:hAnsiTheme="majorHAnsi" w:cstheme="majorHAnsi"/>
                <w:bCs/>
                <w:color w:val="000000"/>
                <w:sz w:val="24"/>
                <w:szCs w:val="24"/>
                <w:lang w:val="nl-NL"/>
              </w:rPr>
              <w:t xml:space="preserve">. </w:t>
            </w:r>
            <w:r w:rsidRPr="00964FC1">
              <w:rPr>
                <w:rFonts w:asciiTheme="majorHAnsi" w:hAnsiTheme="majorHAnsi" w:cstheme="majorHAnsi"/>
                <w:bCs/>
                <w:color w:val="000000"/>
                <w:sz w:val="24"/>
                <w:szCs w:val="24"/>
                <w:u w:val="single"/>
                <w:lang w:val="nl-NL"/>
              </w:rPr>
              <w:t>Đại hội đồng cổ đông thường niên được tổ chức mỗi năm một (01) lần.</w:t>
            </w:r>
            <w:r w:rsidRPr="00964FC1">
              <w:rPr>
                <w:rFonts w:asciiTheme="majorHAnsi" w:hAnsiTheme="majorHAnsi" w:cstheme="majorHAnsi"/>
                <w:bCs/>
                <w:color w:val="000000"/>
                <w:sz w:val="24"/>
                <w:szCs w:val="24"/>
                <w:lang w:val="nl-NL"/>
              </w:rPr>
              <w:t xml:space="preserve"> Đại hội đồng cổ đông phải họp thường niên trong thời hạn bốn (04) tháng kể từ ngày kết thúc năm tài chính.</w:t>
            </w:r>
          </w:p>
          <w:p w:rsidR="003279F6" w:rsidRPr="00964FC1" w:rsidRDefault="003279F6" w:rsidP="00964FC1">
            <w:pPr>
              <w:tabs>
                <w:tab w:val="left" w:pos="335"/>
              </w:tabs>
              <w:spacing w:before="120" w:after="120" w:line="300" w:lineRule="exact"/>
              <w:jc w:val="both"/>
              <w:rPr>
                <w:rFonts w:asciiTheme="majorHAnsi" w:hAnsiTheme="majorHAnsi" w:cstheme="majorHAnsi"/>
                <w:b/>
                <w:bCs/>
                <w:color w:val="000000"/>
                <w:sz w:val="24"/>
                <w:szCs w:val="24"/>
                <w:lang w:val="nl-NL"/>
              </w:rPr>
            </w:pPr>
          </w:p>
          <w:p w:rsidR="003279F6" w:rsidRPr="00964FC1" w:rsidRDefault="003279F6" w:rsidP="00964FC1">
            <w:pPr>
              <w:spacing w:before="120" w:after="120" w:line="300" w:lineRule="exact"/>
              <w:jc w:val="both"/>
              <w:rPr>
                <w:rFonts w:asciiTheme="majorHAnsi" w:hAnsiTheme="majorHAnsi" w:cstheme="majorHAnsi"/>
                <w:sz w:val="24"/>
                <w:szCs w:val="24"/>
                <w:lang w:val="nl-NL"/>
              </w:rPr>
            </w:pPr>
          </w:p>
        </w:tc>
        <w:tc>
          <w:tcPr>
            <w:tcW w:w="7371" w:type="dxa"/>
            <w:tcBorders>
              <w:top w:val="single" w:sz="4" w:space="0" w:color="auto"/>
              <w:bottom w:val="dotted" w:sz="4" w:space="0" w:color="auto"/>
            </w:tcBorders>
            <w:shd w:val="clear" w:color="auto" w:fill="auto"/>
          </w:tcPr>
          <w:p w:rsidR="003279F6" w:rsidRPr="00964FC1" w:rsidRDefault="003279F6" w:rsidP="00964FC1">
            <w:pPr>
              <w:tabs>
                <w:tab w:val="left" w:pos="335"/>
              </w:tabs>
              <w:spacing w:before="120" w:after="120" w:line="300" w:lineRule="exact"/>
              <w:jc w:val="both"/>
              <w:rPr>
                <w:rFonts w:asciiTheme="majorHAnsi" w:hAnsiTheme="majorHAnsi" w:cstheme="majorHAnsi"/>
                <w:bCs/>
                <w:color w:val="000000"/>
                <w:sz w:val="24"/>
                <w:szCs w:val="24"/>
                <w:lang w:val="nl-NL"/>
              </w:rPr>
            </w:pPr>
            <w:r w:rsidRPr="00964FC1">
              <w:rPr>
                <w:rFonts w:asciiTheme="majorHAnsi" w:hAnsiTheme="majorHAnsi" w:cstheme="majorHAnsi"/>
                <w:b/>
                <w:bCs/>
                <w:color w:val="000000"/>
                <w:sz w:val="24"/>
                <w:szCs w:val="24"/>
                <w:lang w:val="nl-NL"/>
              </w:rPr>
              <w:t xml:space="preserve">Điều 14. </w:t>
            </w:r>
            <w:r w:rsidRPr="00964FC1">
              <w:rPr>
                <w:rFonts w:asciiTheme="majorHAnsi" w:hAnsiTheme="majorHAnsi" w:cstheme="majorHAnsi"/>
                <w:bCs/>
                <w:color w:val="000000"/>
                <w:sz w:val="24"/>
                <w:szCs w:val="24"/>
                <w:lang w:val="nl-NL"/>
              </w:rPr>
              <w:t>Đại hội đồng cổ đông</w:t>
            </w:r>
          </w:p>
          <w:p w:rsidR="003279F6" w:rsidRPr="00964FC1" w:rsidRDefault="003279F6" w:rsidP="00964FC1">
            <w:pPr>
              <w:tabs>
                <w:tab w:val="left" w:pos="335"/>
              </w:tabs>
              <w:spacing w:before="120" w:after="120" w:line="300" w:lineRule="exact"/>
              <w:jc w:val="both"/>
              <w:rPr>
                <w:rFonts w:asciiTheme="majorHAnsi" w:hAnsiTheme="majorHAnsi" w:cstheme="majorHAnsi"/>
                <w:bCs/>
                <w:color w:val="000000"/>
                <w:sz w:val="24"/>
                <w:szCs w:val="24"/>
                <w:lang w:val="nl-NL"/>
              </w:rPr>
            </w:pPr>
            <w:r w:rsidRPr="00964FC1">
              <w:rPr>
                <w:rFonts w:asciiTheme="majorHAnsi" w:hAnsiTheme="majorHAnsi" w:cstheme="majorHAnsi"/>
                <w:bCs/>
                <w:color w:val="000000"/>
                <w:sz w:val="24"/>
                <w:szCs w:val="24"/>
                <w:lang w:val="nl-NL"/>
              </w:rPr>
              <w:t xml:space="preserve">Khoản 1: Đại hội đồng cổ đông </w:t>
            </w:r>
            <w:r w:rsidRPr="00964FC1">
              <w:rPr>
                <w:rFonts w:asciiTheme="majorHAnsi" w:hAnsiTheme="majorHAnsi" w:cstheme="majorHAnsi"/>
                <w:b/>
                <w:bCs/>
                <w:i/>
                <w:color w:val="000000"/>
                <w:sz w:val="24"/>
                <w:szCs w:val="24"/>
                <w:lang w:val="nl-NL"/>
              </w:rPr>
              <w:t>gồm tất cả cổ đông có quyền biểu quyết</w:t>
            </w:r>
            <w:r w:rsidRPr="00964FC1">
              <w:rPr>
                <w:rFonts w:asciiTheme="majorHAnsi" w:hAnsiTheme="majorHAnsi" w:cstheme="majorHAnsi"/>
                <w:bCs/>
                <w:color w:val="000000"/>
                <w:sz w:val="24"/>
                <w:szCs w:val="24"/>
                <w:lang w:val="nl-NL"/>
              </w:rPr>
              <w:t xml:space="preserve">, là cơ quan </w:t>
            </w:r>
            <w:r w:rsidRPr="00964FC1">
              <w:rPr>
                <w:rFonts w:asciiTheme="majorHAnsi" w:hAnsiTheme="majorHAnsi" w:cstheme="majorHAnsi"/>
                <w:b/>
                <w:bCs/>
                <w:i/>
                <w:color w:val="000000"/>
                <w:sz w:val="24"/>
                <w:szCs w:val="24"/>
                <w:lang w:val="nl-NL"/>
              </w:rPr>
              <w:t>quyết định</w:t>
            </w:r>
            <w:r w:rsidRPr="00964FC1">
              <w:rPr>
                <w:rFonts w:asciiTheme="majorHAnsi" w:hAnsiTheme="majorHAnsi" w:cstheme="majorHAnsi"/>
                <w:bCs/>
                <w:color w:val="000000"/>
                <w:sz w:val="24"/>
                <w:szCs w:val="24"/>
                <w:lang w:val="nl-NL"/>
              </w:rPr>
              <w:t xml:space="preserve"> cao nhất của Công ty. </w:t>
            </w:r>
            <w:r w:rsidRPr="00964FC1">
              <w:rPr>
                <w:rFonts w:asciiTheme="majorHAnsi" w:hAnsiTheme="majorHAnsi" w:cstheme="majorHAnsi"/>
                <w:b/>
                <w:bCs/>
                <w:i/>
                <w:color w:val="000000"/>
                <w:sz w:val="24"/>
                <w:szCs w:val="24"/>
                <w:lang w:val="nl-NL"/>
              </w:rPr>
              <w:t>Đại hội đồng cổ đông họp thường niên mỗi năm một (01) lần</w:t>
            </w:r>
            <w:r w:rsidRPr="00964FC1">
              <w:rPr>
                <w:rFonts w:asciiTheme="majorHAnsi" w:hAnsiTheme="majorHAnsi" w:cstheme="majorHAnsi"/>
                <w:bCs/>
                <w:color w:val="000000"/>
                <w:sz w:val="24"/>
                <w:szCs w:val="24"/>
                <w:lang w:val="nl-NL"/>
              </w:rPr>
              <w:t xml:space="preserve"> và trong thời hạn bốn (04) tháng kể từ ngày kết thúc năm tài chính. Hội đồng quản trị quyết định gia hạn họp </w:t>
            </w:r>
            <w:r w:rsidRPr="00964FC1">
              <w:rPr>
                <w:rFonts w:asciiTheme="majorHAnsi" w:hAnsiTheme="majorHAnsi" w:cstheme="majorHAnsi"/>
                <w:b/>
                <w:bCs/>
                <w:i/>
                <w:color w:val="000000"/>
                <w:sz w:val="24"/>
                <w:szCs w:val="24"/>
                <w:lang w:val="nl-NL"/>
              </w:rPr>
              <w:t>Đại hội đồng cổ đông thường niên trong trường hợp cần thiết nhưng không quá 6 tháng kể từ ngày kết thúc năm tài chính. Ngoài cuộc họp thường niên, Đại hội đồng cổ đông có thể họp bất thường. Địa điểm họp được xác định là nơi chủ tọa tham dự họp và phải ở trên lãnh thổ Việt Nam.</w:t>
            </w:r>
          </w:p>
        </w:tc>
      </w:tr>
      <w:tr w:rsidR="003279F6" w:rsidRPr="00735479" w:rsidTr="00DC2171">
        <w:tc>
          <w:tcPr>
            <w:tcW w:w="851" w:type="dxa"/>
            <w:vMerge/>
            <w:vAlign w:val="center"/>
          </w:tcPr>
          <w:p w:rsidR="003279F6" w:rsidRPr="00964FC1" w:rsidRDefault="003279F6" w:rsidP="00964FC1">
            <w:pPr>
              <w:tabs>
                <w:tab w:val="left" w:pos="335"/>
              </w:tabs>
              <w:spacing w:before="120" w:after="120" w:line="300" w:lineRule="exact"/>
              <w:jc w:val="center"/>
              <w:rPr>
                <w:rFonts w:asciiTheme="majorHAnsi" w:hAnsiTheme="majorHAnsi" w:cstheme="majorHAnsi"/>
                <w:bCs/>
                <w:color w:val="000000"/>
                <w:sz w:val="24"/>
                <w:szCs w:val="24"/>
                <w:lang w:val="nl-NL"/>
              </w:rPr>
            </w:pPr>
          </w:p>
        </w:tc>
        <w:tc>
          <w:tcPr>
            <w:tcW w:w="7229" w:type="dxa"/>
            <w:tcBorders>
              <w:top w:val="dotted" w:sz="4" w:space="0" w:color="auto"/>
              <w:bottom w:val="dotted" w:sz="4" w:space="0" w:color="auto"/>
            </w:tcBorders>
            <w:shd w:val="clear" w:color="auto" w:fill="auto"/>
          </w:tcPr>
          <w:p w:rsidR="003279F6" w:rsidRPr="00964FC1" w:rsidRDefault="003279F6" w:rsidP="00964FC1">
            <w:pPr>
              <w:spacing w:before="120" w:after="120" w:line="300" w:lineRule="exact"/>
              <w:jc w:val="both"/>
              <w:rPr>
                <w:rFonts w:asciiTheme="majorHAnsi" w:hAnsiTheme="majorHAnsi" w:cstheme="majorHAnsi"/>
                <w:sz w:val="24"/>
                <w:szCs w:val="24"/>
                <w:lang w:val="nl-NL"/>
              </w:rPr>
            </w:pPr>
            <w:r w:rsidRPr="00964FC1">
              <w:rPr>
                <w:rFonts w:asciiTheme="majorHAnsi" w:hAnsiTheme="majorHAnsi" w:cstheme="majorHAnsi"/>
                <w:sz w:val="24"/>
                <w:szCs w:val="24"/>
                <w:lang w:val="nl-NL"/>
              </w:rPr>
              <w:t xml:space="preserve">Khoản 2: ... “thông qua báo cáo tài chính năm </w:t>
            </w:r>
            <w:r w:rsidRPr="00964FC1">
              <w:rPr>
                <w:rFonts w:asciiTheme="majorHAnsi" w:hAnsiTheme="majorHAnsi" w:cstheme="majorHAnsi"/>
                <w:sz w:val="24"/>
                <w:szCs w:val="24"/>
                <w:u w:val="single"/>
                <w:lang w:val="nl-NL"/>
              </w:rPr>
              <w:t xml:space="preserve">và dự toán tài chính cho năm tiếp theo. </w:t>
            </w:r>
            <w:r w:rsidRPr="00964FC1">
              <w:rPr>
                <w:rFonts w:asciiTheme="majorHAnsi" w:hAnsiTheme="majorHAnsi" w:cstheme="majorHAnsi"/>
                <w:sz w:val="24"/>
                <w:szCs w:val="24"/>
                <w:lang w:val="nl-NL"/>
              </w:rPr>
              <w:t xml:space="preserve">Trường hợp Báo cáo kiểm toán báo cáo tài chính năm của Công ty có các khoản ngoại trừ trọng yếu, Công ty </w:t>
            </w:r>
            <w:r w:rsidRPr="00964FC1">
              <w:rPr>
                <w:rFonts w:asciiTheme="majorHAnsi" w:hAnsiTheme="majorHAnsi" w:cstheme="majorHAnsi"/>
                <w:sz w:val="24"/>
                <w:szCs w:val="24"/>
                <w:u w:val="single"/>
                <w:lang w:val="nl-NL"/>
              </w:rPr>
              <w:t>có thể mời</w:t>
            </w:r>
            <w:r w:rsidRPr="00964FC1">
              <w:rPr>
                <w:rFonts w:asciiTheme="majorHAnsi" w:hAnsiTheme="majorHAnsi" w:cstheme="majorHAnsi"/>
                <w:sz w:val="24"/>
                <w:szCs w:val="24"/>
                <w:lang w:val="nl-NL"/>
              </w:rPr>
              <w:t xml:space="preserve"> đại diện công ty kiểm toán độc lập ...nội dung liên quan”</w:t>
            </w:r>
          </w:p>
        </w:tc>
        <w:tc>
          <w:tcPr>
            <w:tcW w:w="7371" w:type="dxa"/>
            <w:tcBorders>
              <w:top w:val="dotted" w:sz="4" w:space="0" w:color="auto"/>
              <w:bottom w:val="dotted" w:sz="4" w:space="0" w:color="auto"/>
            </w:tcBorders>
            <w:shd w:val="clear" w:color="auto" w:fill="auto"/>
          </w:tcPr>
          <w:p w:rsidR="003279F6" w:rsidRPr="00964FC1" w:rsidRDefault="003279F6" w:rsidP="00964FC1">
            <w:pPr>
              <w:tabs>
                <w:tab w:val="left" w:pos="335"/>
              </w:tabs>
              <w:spacing w:before="120" w:after="120" w:line="300" w:lineRule="exact"/>
              <w:jc w:val="both"/>
              <w:rPr>
                <w:rFonts w:asciiTheme="majorHAnsi" w:hAnsiTheme="majorHAnsi" w:cstheme="majorHAnsi"/>
                <w:sz w:val="24"/>
                <w:szCs w:val="24"/>
                <w:lang w:val="nl-NL"/>
              </w:rPr>
            </w:pPr>
            <w:r w:rsidRPr="00964FC1">
              <w:rPr>
                <w:rFonts w:asciiTheme="majorHAnsi" w:hAnsiTheme="majorHAnsi" w:cstheme="majorHAnsi"/>
                <w:sz w:val="24"/>
                <w:szCs w:val="24"/>
                <w:lang w:val="nl-NL"/>
              </w:rPr>
              <w:t xml:space="preserve">Khoản 2: ... “thông qua báo cáo tài chính năm </w:t>
            </w:r>
            <w:r w:rsidRPr="00964FC1">
              <w:rPr>
                <w:rFonts w:asciiTheme="majorHAnsi" w:hAnsiTheme="majorHAnsi" w:cstheme="majorHAnsi"/>
                <w:b/>
                <w:i/>
                <w:sz w:val="24"/>
                <w:szCs w:val="24"/>
                <w:lang w:val="nl-NL"/>
              </w:rPr>
              <w:t>đã được kiểm toán</w:t>
            </w:r>
            <w:r w:rsidRPr="00964FC1">
              <w:rPr>
                <w:rFonts w:asciiTheme="majorHAnsi" w:hAnsiTheme="majorHAnsi" w:cstheme="majorHAnsi"/>
                <w:sz w:val="24"/>
                <w:szCs w:val="24"/>
                <w:lang w:val="nl-NL"/>
              </w:rPr>
              <w:t xml:space="preserve">. Trường hợp Báo cáo kiểm toán báo cáo tài chính năm của Công ty có các khoản ngoại trừ trọng yếu, </w:t>
            </w:r>
            <w:r w:rsidRPr="00964FC1">
              <w:rPr>
                <w:rFonts w:asciiTheme="majorHAnsi" w:hAnsiTheme="majorHAnsi" w:cstheme="majorHAnsi"/>
                <w:b/>
                <w:i/>
                <w:sz w:val="24"/>
                <w:szCs w:val="24"/>
                <w:lang w:val="nl-NL"/>
              </w:rPr>
              <w:t>ý kiến kiểm toán trái ngược hoặc từ chối</w:t>
            </w:r>
            <w:r w:rsidRPr="00964FC1">
              <w:rPr>
                <w:rFonts w:asciiTheme="majorHAnsi" w:hAnsiTheme="majorHAnsi" w:cstheme="majorHAnsi"/>
                <w:sz w:val="24"/>
                <w:szCs w:val="24"/>
                <w:lang w:val="nl-NL"/>
              </w:rPr>
              <w:t xml:space="preserve">, Công ty </w:t>
            </w:r>
            <w:r w:rsidRPr="00964FC1">
              <w:rPr>
                <w:rFonts w:asciiTheme="majorHAnsi" w:hAnsiTheme="majorHAnsi" w:cstheme="majorHAnsi"/>
                <w:b/>
                <w:i/>
                <w:sz w:val="24"/>
                <w:szCs w:val="24"/>
                <w:lang w:val="nl-NL"/>
              </w:rPr>
              <w:t>phải mời</w:t>
            </w:r>
            <w:r w:rsidRPr="00964FC1">
              <w:rPr>
                <w:rFonts w:asciiTheme="majorHAnsi" w:hAnsiTheme="majorHAnsi" w:cstheme="majorHAnsi"/>
                <w:sz w:val="24"/>
                <w:szCs w:val="24"/>
                <w:lang w:val="nl-NL"/>
              </w:rPr>
              <w:t xml:space="preserve"> đại diện công ty kiểm toán độc lập ... nội dung liên quan”</w:t>
            </w:r>
          </w:p>
          <w:p w:rsidR="003279F6" w:rsidRPr="00964FC1" w:rsidRDefault="003279F6" w:rsidP="00964FC1">
            <w:pPr>
              <w:tabs>
                <w:tab w:val="left" w:pos="335"/>
              </w:tabs>
              <w:spacing w:before="120" w:after="120" w:line="300" w:lineRule="exact"/>
              <w:jc w:val="both"/>
              <w:rPr>
                <w:rFonts w:asciiTheme="majorHAnsi" w:hAnsiTheme="majorHAnsi" w:cstheme="majorHAnsi"/>
                <w:b/>
                <w:bCs/>
                <w:color w:val="000000"/>
                <w:sz w:val="24"/>
                <w:szCs w:val="24"/>
                <w:lang w:val="nl-NL"/>
              </w:rPr>
            </w:pPr>
          </w:p>
        </w:tc>
      </w:tr>
      <w:tr w:rsidR="003279F6" w:rsidRPr="00735479" w:rsidTr="00DC2171">
        <w:tc>
          <w:tcPr>
            <w:tcW w:w="851" w:type="dxa"/>
            <w:vMerge/>
            <w:tcBorders>
              <w:bottom w:val="dotted" w:sz="4" w:space="0" w:color="auto"/>
            </w:tcBorders>
            <w:vAlign w:val="center"/>
          </w:tcPr>
          <w:p w:rsidR="003279F6" w:rsidRPr="00964FC1" w:rsidRDefault="003279F6" w:rsidP="00964FC1">
            <w:pPr>
              <w:tabs>
                <w:tab w:val="left" w:pos="335"/>
              </w:tabs>
              <w:spacing w:before="120" w:after="120" w:line="300" w:lineRule="exact"/>
              <w:jc w:val="center"/>
              <w:rPr>
                <w:rFonts w:asciiTheme="majorHAnsi" w:hAnsiTheme="majorHAnsi" w:cstheme="majorHAnsi"/>
                <w:bCs/>
                <w:color w:val="000000"/>
                <w:sz w:val="24"/>
                <w:szCs w:val="24"/>
                <w:lang w:val="nl-NL"/>
              </w:rPr>
            </w:pPr>
          </w:p>
        </w:tc>
        <w:tc>
          <w:tcPr>
            <w:tcW w:w="7229" w:type="dxa"/>
            <w:tcBorders>
              <w:top w:val="dotted" w:sz="4" w:space="0" w:color="auto"/>
              <w:bottom w:val="dotted" w:sz="4" w:space="0" w:color="auto"/>
            </w:tcBorders>
            <w:shd w:val="clear" w:color="auto" w:fill="auto"/>
          </w:tcPr>
          <w:p w:rsidR="003279F6" w:rsidRPr="00964FC1" w:rsidRDefault="003279F6" w:rsidP="00964FC1">
            <w:pPr>
              <w:spacing w:before="120" w:after="120" w:line="300" w:lineRule="exact"/>
              <w:jc w:val="both"/>
              <w:rPr>
                <w:rFonts w:asciiTheme="majorHAnsi" w:hAnsiTheme="majorHAnsi" w:cstheme="majorHAnsi"/>
                <w:sz w:val="24"/>
                <w:szCs w:val="24"/>
                <w:lang w:val="nl-NL"/>
              </w:rPr>
            </w:pPr>
            <w:r w:rsidRPr="00964FC1">
              <w:rPr>
                <w:rFonts w:asciiTheme="majorHAnsi" w:hAnsiTheme="majorHAnsi" w:cstheme="majorHAnsi"/>
                <w:sz w:val="24"/>
                <w:szCs w:val="24"/>
                <w:lang w:val="nl-NL"/>
              </w:rPr>
              <w:t>Khoản 3: Hội đồng quản trị phải triệu tập Đại hội đồng cổ đông bất thường trong các trường hợp sau:</w:t>
            </w:r>
          </w:p>
          <w:p w:rsidR="003279F6" w:rsidRPr="00964FC1" w:rsidRDefault="003279F6" w:rsidP="00964FC1">
            <w:pPr>
              <w:spacing w:before="120" w:after="120" w:line="300" w:lineRule="exact"/>
              <w:jc w:val="both"/>
              <w:rPr>
                <w:rFonts w:asciiTheme="majorHAnsi" w:hAnsiTheme="majorHAnsi" w:cstheme="majorHAnsi"/>
                <w:sz w:val="24"/>
                <w:szCs w:val="24"/>
                <w:lang w:val="nl-NL"/>
              </w:rPr>
            </w:pPr>
            <w:r w:rsidRPr="00964FC1">
              <w:rPr>
                <w:rFonts w:asciiTheme="majorHAnsi" w:hAnsiTheme="majorHAnsi" w:cstheme="majorHAnsi"/>
                <w:sz w:val="24"/>
                <w:szCs w:val="24"/>
                <w:lang w:val="nl-NL"/>
              </w:rPr>
              <w:t>a. Hội đồng quản trị xét thấy cần thiết vì lợi ích của Công ty;</w:t>
            </w:r>
          </w:p>
          <w:p w:rsidR="003279F6" w:rsidRPr="00964FC1" w:rsidRDefault="003279F6" w:rsidP="00964FC1">
            <w:pPr>
              <w:spacing w:before="120" w:after="120" w:line="300" w:lineRule="exact"/>
              <w:jc w:val="both"/>
              <w:rPr>
                <w:rFonts w:asciiTheme="majorHAnsi" w:hAnsiTheme="majorHAnsi" w:cstheme="majorHAnsi"/>
                <w:sz w:val="24"/>
                <w:szCs w:val="24"/>
                <w:u w:val="single"/>
                <w:lang w:val="nl-NL"/>
              </w:rPr>
            </w:pPr>
            <w:r w:rsidRPr="00964FC1">
              <w:rPr>
                <w:rFonts w:asciiTheme="majorHAnsi" w:hAnsiTheme="majorHAnsi" w:cstheme="majorHAnsi"/>
                <w:sz w:val="24"/>
                <w:szCs w:val="24"/>
                <w:u w:val="single"/>
                <w:lang w:val="nl-NL"/>
              </w:rPr>
              <w:t>b. Báo cáo tài chính quy, sáu (06) tháng hoặc báo cáo tài chính năm đã được kiểm toán phản ánh vốn chủ sở hữu đã bị mất một nửa (1/2) so với số đầu kỳ;</w:t>
            </w:r>
          </w:p>
          <w:p w:rsidR="003279F6" w:rsidRPr="00964FC1" w:rsidRDefault="003279F6" w:rsidP="00964FC1">
            <w:pPr>
              <w:spacing w:before="120" w:after="120" w:line="300" w:lineRule="exact"/>
              <w:jc w:val="both"/>
              <w:rPr>
                <w:rFonts w:asciiTheme="majorHAnsi" w:hAnsiTheme="majorHAnsi" w:cstheme="majorHAnsi"/>
                <w:sz w:val="24"/>
                <w:szCs w:val="24"/>
                <w:lang w:val="nl-NL"/>
              </w:rPr>
            </w:pPr>
            <w:r w:rsidRPr="00964FC1">
              <w:rPr>
                <w:rFonts w:asciiTheme="majorHAnsi" w:hAnsiTheme="majorHAnsi" w:cstheme="majorHAnsi"/>
                <w:sz w:val="24"/>
                <w:szCs w:val="24"/>
                <w:lang w:val="nl-NL"/>
              </w:rPr>
              <w:lastRenderedPageBreak/>
              <w:t>c.</w:t>
            </w:r>
            <w:r w:rsidRPr="00964FC1">
              <w:rPr>
                <w:rFonts w:asciiTheme="majorHAnsi" w:hAnsiTheme="majorHAnsi" w:cstheme="majorHAnsi"/>
                <w:sz w:val="24"/>
                <w:szCs w:val="24"/>
                <w:u w:val="single"/>
                <w:lang w:val="nl-NL"/>
              </w:rPr>
              <w:t xml:space="preserve"> </w:t>
            </w:r>
            <w:r w:rsidRPr="00964FC1">
              <w:rPr>
                <w:rFonts w:asciiTheme="majorHAnsi" w:hAnsiTheme="majorHAnsi" w:cstheme="majorHAnsi"/>
                <w:sz w:val="24"/>
                <w:szCs w:val="24"/>
                <w:lang w:val="nl-NL"/>
              </w:rPr>
              <w:t xml:space="preserve">Số </w:t>
            </w:r>
            <w:r w:rsidRPr="00964FC1">
              <w:rPr>
                <w:rFonts w:asciiTheme="majorHAnsi" w:hAnsiTheme="majorHAnsi" w:cstheme="majorHAnsi"/>
                <w:sz w:val="24"/>
                <w:szCs w:val="24"/>
                <w:u w:val="single"/>
                <w:lang w:val="nl-NL"/>
              </w:rPr>
              <w:t>thành viên hội đồng quản trị</w:t>
            </w:r>
            <w:r w:rsidRPr="00964FC1">
              <w:rPr>
                <w:rFonts w:asciiTheme="majorHAnsi" w:hAnsiTheme="majorHAnsi" w:cstheme="majorHAnsi"/>
                <w:sz w:val="24"/>
                <w:szCs w:val="24"/>
                <w:lang w:val="nl-NL"/>
              </w:rPr>
              <w:t xml:space="preserve">, </w:t>
            </w:r>
            <w:r w:rsidRPr="00964FC1">
              <w:rPr>
                <w:rFonts w:asciiTheme="majorHAnsi" w:hAnsiTheme="majorHAnsi" w:cstheme="majorHAnsi"/>
                <w:sz w:val="24"/>
                <w:szCs w:val="24"/>
                <w:u w:val="single"/>
                <w:lang w:val="nl-NL"/>
              </w:rPr>
              <w:t>thành viên độc lập Hội đồng quản trị, Kiểm soát viên ít hơn số thành viên theo quy định của pháp luật hoặc số thành viên Hội đồng quản trị bị giảm quá một phần ba (1/3) so với số thành viên quy định tại Điều lệ này;</w:t>
            </w:r>
          </w:p>
          <w:p w:rsidR="003279F6" w:rsidRPr="00964FC1" w:rsidRDefault="003279F6" w:rsidP="00964FC1">
            <w:pPr>
              <w:spacing w:before="120" w:after="120" w:line="300" w:lineRule="exact"/>
              <w:jc w:val="both"/>
              <w:rPr>
                <w:rFonts w:asciiTheme="majorHAnsi" w:hAnsiTheme="majorHAnsi" w:cstheme="majorHAnsi"/>
                <w:sz w:val="24"/>
                <w:szCs w:val="24"/>
                <w:lang w:val="nl-NL"/>
              </w:rPr>
            </w:pPr>
            <w:r w:rsidRPr="00964FC1">
              <w:rPr>
                <w:rFonts w:asciiTheme="majorHAnsi" w:hAnsiTheme="majorHAnsi" w:cstheme="majorHAnsi"/>
                <w:sz w:val="24"/>
                <w:szCs w:val="24"/>
                <w:lang w:val="nl-NL"/>
              </w:rPr>
              <w:t xml:space="preserve">d. Cổ đông hoặc nhóm cổ đông quy định </w:t>
            </w:r>
            <w:r w:rsidRPr="00964FC1">
              <w:rPr>
                <w:rFonts w:asciiTheme="majorHAnsi" w:hAnsiTheme="majorHAnsi" w:cstheme="majorHAnsi"/>
                <w:sz w:val="24"/>
                <w:szCs w:val="24"/>
                <w:u w:val="single"/>
                <w:lang w:val="nl-NL"/>
              </w:rPr>
              <w:t>tại khoản 3 Điều 13 Điều lệ này</w:t>
            </w:r>
            <w:r w:rsidRPr="00964FC1">
              <w:rPr>
                <w:rFonts w:asciiTheme="majorHAnsi" w:hAnsiTheme="majorHAnsi" w:cstheme="majorHAnsi"/>
                <w:sz w:val="24"/>
                <w:szCs w:val="24"/>
                <w:lang w:val="nl-NL"/>
              </w:rPr>
              <w:t xml:space="preserve"> </w:t>
            </w:r>
            <w:r w:rsidRPr="00964FC1">
              <w:rPr>
                <w:rFonts w:asciiTheme="majorHAnsi" w:hAnsiTheme="majorHAnsi" w:cstheme="majorHAnsi"/>
                <w:sz w:val="24"/>
                <w:szCs w:val="24"/>
                <w:u w:val="single"/>
                <w:lang w:val="nl-NL"/>
              </w:rPr>
              <w:t>yêu cầu triệu tập họp Đại hội đồng cổ đông</w:t>
            </w:r>
            <w:r w:rsidRPr="00964FC1">
              <w:rPr>
                <w:rFonts w:asciiTheme="majorHAnsi" w:hAnsiTheme="majorHAnsi" w:cstheme="majorHAnsi"/>
                <w:sz w:val="24"/>
                <w:szCs w:val="24"/>
                <w:lang w:val="nl-NL"/>
              </w:rPr>
              <w:t>. Yêu cầu triệu tập họp Đại hội đồng cổ đông phải được thể hiện bằng văn bản, trong đó nêu rõ lý do và mục đích cuộc họp, có đủ chữ ký của các cổ đông liên quan hoặc văn bản yêu cầu được lập thành nhiều bản và tập hợp đủ chữ ký của các cổ đông có liên quan;</w:t>
            </w:r>
          </w:p>
          <w:p w:rsidR="003279F6" w:rsidRPr="001556DA" w:rsidRDefault="003279F6" w:rsidP="00964FC1">
            <w:pPr>
              <w:spacing w:before="120" w:after="120" w:line="300" w:lineRule="exact"/>
              <w:jc w:val="both"/>
              <w:rPr>
                <w:rFonts w:asciiTheme="majorHAnsi" w:hAnsiTheme="majorHAnsi" w:cstheme="majorHAnsi"/>
                <w:sz w:val="24"/>
                <w:szCs w:val="24"/>
                <w:u w:val="single"/>
                <w:lang w:val="nl-NL"/>
              </w:rPr>
            </w:pPr>
            <w:r w:rsidRPr="00964FC1">
              <w:rPr>
                <w:rFonts w:asciiTheme="majorHAnsi" w:hAnsiTheme="majorHAnsi" w:cstheme="majorHAnsi"/>
                <w:sz w:val="24"/>
                <w:szCs w:val="24"/>
                <w:lang w:val="nl-NL"/>
              </w:rPr>
              <w:t xml:space="preserve">e. </w:t>
            </w:r>
            <w:r w:rsidRPr="001556DA">
              <w:rPr>
                <w:rFonts w:asciiTheme="majorHAnsi" w:hAnsiTheme="majorHAnsi" w:cstheme="majorHAnsi"/>
                <w:sz w:val="24"/>
                <w:szCs w:val="24"/>
                <w:u w:val="single"/>
                <w:lang w:val="nl-NL"/>
              </w:rPr>
              <w:t>Ban kiểm soát “yêu cầu triệu tập cuộc họp nếu ... ngoài phạm vi quyền hạn của mình”;</w:t>
            </w:r>
          </w:p>
          <w:p w:rsidR="003279F6" w:rsidRPr="00860153" w:rsidRDefault="003279F6" w:rsidP="00860153">
            <w:pPr>
              <w:spacing w:before="120" w:after="120" w:line="300" w:lineRule="exact"/>
              <w:jc w:val="both"/>
              <w:rPr>
                <w:rFonts w:asciiTheme="majorHAnsi" w:hAnsiTheme="majorHAnsi" w:cstheme="majorHAnsi"/>
                <w:sz w:val="24"/>
                <w:szCs w:val="24"/>
                <w:lang w:val="nl-NL"/>
              </w:rPr>
            </w:pPr>
            <w:r w:rsidRPr="00964FC1">
              <w:rPr>
                <w:rFonts w:asciiTheme="majorHAnsi" w:hAnsiTheme="majorHAnsi" w:cstheme="majorHAnsi"/>
                <w:sz w:val="24"/>
                <w:szCs w:val="24"/>
                <w:lang w:val="nl-NL"/>
              </w:rPr>
              <w:t>f. Các trường hợp khác theo quy định của pháp luật và Điều lệ này.</w:t>
            </w:r>
          </w:p>
        </w:tc>
        <w:tc>
          <w:tcPr>
            <w:tcW w:w="7371" w:type="dxa"/>
            <w:tcBorders>
              <w:top w:val="dotted" w:sz="4" w:space="0" w:color="auto"/>
              <w:bottom w:val="dotted" w:sz="4" w:space="0" w:color="auto"/>
            </w:tcBorders>
            <w:shd w:val="clear" w:color="auto" w:fill="auto"/>
          </w:tcPr>
          <w:p w:rsidR="003279F6" w:rsidRPr="00964FC1" w:rsidRDefault="003279F6" w:rsidP="00964FC1">
            <w:pPr>
              <w:spacing w:before="120" w:after="120" w:line="300" w:lineRule="exact"/>
              <w:jc w:val="both"/>
              <w:rPr>
                <w:rFonts w:asciiTheme="majorHAnsi" w:hAnsiTheme="majorHAnsi" w:cstheme="majorHAnsi"/>
                <w:sz w:val="24"/>
                <w:szCs w:val="24"/>
                <w:lang w:val="nl-NL"/>
              </w:rPr>
            </w:pPr>
            <w:r w:rsidRPr="00964FC1">
              <w:rPr>
                <w:rFonts w:asciiTheme="majorHAnsi" w:hAnsiTheme="majorHAnsi" w:cstheme="majorHAnsi"/>
                <w:sz w:val="24"/>
                <w:szCs w:val="24"/>
                <w:lang w:val="nl-NL"/>
              </w:rPr>
              <w:lastRenderedPageBreak/>
              <w:t>Khoản 3: Hội đồng quản trị phải triệu tập Đại hội đồng cổ đông bất thường trong các trường hợp sau:</w:t>
            </w:r>
          </w:p>
          <w:p w:rsidR="003279F6" w:rsidRPr="00964FC1" w:rsidRDefault="003279F6" w:rsidP="00964FC1">
            <w:pPr>
              <w:spacing w:before="120" w:after="120" w:line="300" w:lineRule="exact"/>
              <w:jc w:val="both"/>
              <w:rPr>
                <w:rFonts w:asciiTheme="majorHAnsi" w:hAnsiTheme="majorHAnsi" w:cstheme="majorHAnsi"/>
                <w:sz w:val="24"/>
                <w:szCs w:val="24"/>
                <w:lang w:val="nl-NL"/>
              </w:rPr>
            </w:pPr>
            <w:r w:rsidRPr="00964FC1">
              <w:rPr>
                <w:rFonts w:asciiTheme="majorHAnsi" w:hAnsiTheme="majorHAnsi" w:cstheme="majorHAnsi"/>
                <w:sz w:val="24"/>
                <w:szCs w:val="24"/>
                <w:lang w:val="nl-NL"/>
              </w:rPr>
              <w:t>a. Hội đồng quản trị xét thấy cần thiết vì lợi ích của Công ty;</w:t>
            </w:r>
          </w:p>
          <w:p w:rsidR="003279F6" w:rsidRPr="00964FC1" w:rsidRDefault="003279F6" w:rsidP="00964FC1">
            <w:pPr>
              <w:spacing w:before="120" w:after="120" w:line="300" w:lineRule="exact"/>
              <w:jc w:val="both"/>
              <w:rPr>
                <w:rFonts w:asciiTheme="majorHAnsi" w:hAnsiTheme="majorHAnsi" w:cstheme="majorHAnsi"/>
                <w:sz w:val="24"/>
                <w:szCs w:val="24"/>
                <w:lang w:val="nl-NL"/>
              </w:rPr>
            </w:pPr>
            <w:r w:rsidRPr="00964FC1">
              <w:rPr>
                <w:rFonts w:asciiTheme="majorHAnsi" w:hAnsiTheme="majorHAnsi" w:cstheme="majorHAnsi"/>
                <w:sz w:val="24"/>
                <w:szCs w:val="24"/>
                <w:lang w:val="nl-NL"/>
              </w:rPr>
              <w:t>(Lược bỏ</w:t>
            </w:r>
            <w:r>
              <w:rPr>
                <w:rFonts w:asciiTheme="majorHAnsi" w:hAnsiTheme="majorHAnsi" w:cstheme="majorHAnsi"/>
                <w:sz w:val="24"/>
                <w:szCs w:val="24"/>
                <w:lang w:val="nl-NL"/>
              </w:rPr>
              <w:t xml:space="preserve"> mục b:</w:t>
            </w:r>
            <w:r w:rsidRPr="00964FC1">
              <w:rPr>
                <w:rFonts w:asciiTheme="majorHAnsi" w:hAnsiTheme="majorHAnsi" w:cstheme="majorHAnsi"/>
                <w:sz w:val="24"/>
                <w:szCs w:val="24"/>
                <w:lang w:val="nl-NL"/>
              </w:rPr>
              <w:t xml:space="preserve"> </w:t>
            </w:r>
            <w:r w:rsidRPr="00964FC1">
              <w:rPr>
                <w:rFonts w:asciiTheme="majorHAnsi" w:hAnsiTheme="majorHAnsi" w:cstheme="majorHAnsi"/>
                <w:b/>
                <w:i/>
                <w:sz w:val="24"/>
                <w:szCs w:val="24"/>
                <w:lang w:val="nl-NL"/>
              </w:rPr>
              <w:t>“ Báo cáo tài chính quý, sáu (06) tháng hoặc báo cáo tài chính năm đã được kiểm toán phản ánh vốn chủ sở hữu đã bị mất một nửa (1/2) so với số đầu kỳ;”</w:t>
            </w:r>
          </w:p>
          <w:p w:rsidR="003279F6" w:rsidRPr="00964FC1" w:rsidRDefault="003279F6" w:rsidP="00964FC1">
            <w:pPr>
              <w:spacing w:before="120" w:after="120" w:line="300" w:lineRule="exact"/>
              <w:jc w:val="both"/>
              <w:rPr>
                <w:rFonts w:asciiTheme="majorHAnsi" w:hAnsiTheme="majorHAnsi" w:cstheme="majorHAnsi"/>
                <w:b/>
                <w:i/>
                <w:sz w:val="24"/>
                <w:szCs w:val="24"/>
                <w:lang w:val="nl-NL"/>
              </w:rPr>
            </w:pPr>
            <w:r w:rsidRPr="00964FC1">
              <w:rPr>
                <w:rFonts w:asciiTheme="majorHAnsi" w:hAnsiTheme="majorHAnsi" w:cstheme="majorHAnsi"/>
                <w:b/>
                <w:i/>
                <w:sz w:val="24"/>
                <w:szCs w:val="24"/>
                <w:lang w:val="nl-NL"/>
              </w:rPr>
              <w:lastRenderedPageBreak/>
              <w:t>b. Số lượng thành viên hội đồng quản trị, Ban kiểm soát viên ít hơn số lượng thành viên tối thiểu theo quy định của pháp luật;</w:t>
            </w:r>
          </w:p>
          <w:p w:rsidR="003279F6" w:rsidRPr="00964FC1" w:rsidRDefault="003279F6" w:rsidP="00964FC1">
            <w:pPr>
              <w:spacing w:before="120" w:after="120" w:line="300" w:lineRule="exact"/>
              <w:jc w:val="both"/>
              <w:rPr>
                <w:rFonts w:asciiTheme="majorHAnsi" w:hAnsiTheme="majorHAnsi" w:cstheme="majorHAnsi"/>
                <w:sz w:val="24"/>
                <w:szCs w:val="24"/>
                <w:lang w:val="nl-NL"/>
              </w:rPr>
            </w:pPr>
            <w:r w:rsidRPr="00964FC1">
              <w:rPr>
                <w:rFonts w:asciiTheme="majorHAnsi" w:hAnsiTheme="majorHAnsi" w:cstheme="majorHAnsi"/>
                <w:b/>
                <w:i/>
                <w:sz w:val="24"/>
                <w:szCs w:val="24"/>
                <w:lang w:val="nl-NL"/>
              </w:rPr>
              <w:t>c.</w:t>
            </w:r>
            <w:r w:rsidRPr="00964FC1">
              <w:rPr>
                <w:rFonts w:asciiTheme="majorHAnsi" w:hAnsiTheme="majorHAnsi" w:cstheme="majorHAnsi"/>
                <w:sz w:val="24"/>
                <w:szCs w:val="24"/>
                <w:lang w:val="nl-NL"/>
              </w:rPr>
              <w:t xml:space="preserve"> </w:t>
            </w:r>
            <w:r w:rsidRPr="00964FC1">
              <w:rPr>
                <w:rFonts w:asciiTheme="majorHAnsi" w:hAnsiTheme="majorHAnsi" w:cstheme="majorHAnsi"/>
                <w:b/>
                <w:i/>
                <w:sz w:val="24"/>
                <w:szCs w:val="24"/>
                <w:lang w:val="nl-NL"/>
              </w:rPr>
              <w:t>Theo yêu cầu của</w:t>
            </w:r>
            <w:r w:rsidRPr="00964FC1">
              <w:rPr>
                <w:rFonts w:asciiTheme="majorHAnsi" w:hAnsiTheme="majorHAnsi" w:cstheme="majorHAnsi"/>
                <w:sz w:val="24"/>
                <w:szCs w:val="24"/>
                <w:lang w:val="nl-NL"/>
              </w:rPr>
              <w:t xml:space="preserve"> cổ đông hoặc nhóm cổ đông quy định </w:t>
            </w:r>
            <w:r w:rsidRPr="00964FC1">
              <w:rPr>
                <w:rFonts w:asciiTheme="majorHAnsi" w:hAnsiTheme="majorHAnsi" w:cstheme="majorHAnsi"/>
                <w:b/>
                <w:i/>
                <w:sz w:val="24"/>
                <w:szCs w:val="24"/>
                <w:lang w:val="nl-NL"/>
              </w:rPr>
              <w:t xml:space="preserve">tại khoản 2 Điều 115 Luật Doanh nghiệp. </w:t>
            </w:r>
            <w:r w:rsidRPr="00964FC1">
              <w:rPr>
                <w:rFonts w:asciiTheme="majorHAnsi" w:hAnsiTheme="majorHAnsi" w:cstheme="majorHAnsi"/>
                <w:sz w:val="24"/>
                <w:szCs w:val="24"/>
                <w:lang w:val="nl-NL"/>
              </w:rPr>
              <w:t>Yêu cầu triệu tập họp Đại hội đồng cổ đông phải được thể hiện bằng văn bản, trong đó nêu rõ lý do và mục đích cuộc họp, có đủ chữ ký của các cổ đông liên quan hoặc văn bản yêu cầu được lập thành nhiều bản và tập hợp đủ chữ ký của các cổ đông có liên quan;</w:t>
            </w:r>
          </w:p>
          <w:p w:rsidR="003279F6" w:rsidRPr="00964FC1" w:rsidRDefault="003279F6" w:rsidP="00964FC1">
            <w:pPr>
              <w:spacing w:before="120" w:after="120" w:line="300" w:lineRule="exact"/>
              <w:jc w:val="both"/>
              <w:rPr>
                <w:rFonts w:asciiTheme="majorHAnsi" w:hAnsiTheme="majorHAnsi" w:cstheme="majorHAnsi"/>
                <w:sz w:val="24"/>
                <w:szCs w:val="24"/>
                <w:lang w:val="nl-NL"/>
              </w:rPr>
            </w:pPr>
            <w:r w:rsidRPr="00964FC1">
              <w:rPr>
                <w:rFonts w:asciiTheme="majorHAnsi" w:hAnsiTheme="majorHAnsi" w:cstheme="majorHAnsi"/>
                <w:b/>
                <w:i/>
                <w:sz w:val="24"/>
                <w:szCs w:val="24"/>
                <w:lang w:val="nl-NL"/>
              </w:rPr>
              <w:t>d.</w:t>
            </w:r>
            <w:r w:rsidRPr="00964FC1">
              <w:rPr>
                <w:rFonts w:asciiTheme="majorHAnsi" w:hAnsiTheme="majorHAnsi" w:cstheme="majorHAnsi"/>
                <w:sz w:val="24"/>
                <w:szCs w:val="24"/>
                <w:lang w:val="nl-NL"/>
              </w:rPr>
              <w:t xml:space="preserve"> </w:t>
            </w:r>
            <w:r w:rsidRPr="00964FC1">
              <w:rPr>
                <w:rFonts w:asciiTheme="majorHAnsi" w:hAnsiTheme="majorHAnsi" w:cstheme="majorHAnsi"/>
                <w:b/>
                <w:i/>
                <w:sz w:val="24"/>
                <w:szCs w:val="24"/>
                <w:lang w:val="nl-NL"/>
              </w:rPr>
              <w:t>Theo yêu cầu của</w:t>
            </w:r>
            <w:r w:rsidRPr="00964FC1">
              <w:rPr>
                <w:rFonts w:asciiTheme="majorHAnsi" w:hAnsiTheme="majorHAnsi" w:cstheme="majorHAnsi"/>
                <w:sz w:val="24"/>
                <w:szCs w:val="24"/>
                <w:lang w:val="nl-NL"/>
              </w:rPr>
              <w:t xml:space="preserve"> </w:t>
            </w:r>
            <w:r w:rsidRPr="00964FC1">
              <w:rPr>
                <w:rFonts w:asciiTheme="majorHAnsi" w:hAnsiTheme="majorHAnsi" w:cstheme="majorHAnsi"/>
                <w:b/>
                <w:i/>
                <w:sz w:val="24"/>
                <w:szCs w:val="24"/>
                <w:lang w:val="nl-NL"/>
              </w:rPr>
              <w:t>Ban kiểm soát;</w:t>
            </w:r>
          </w:p>
          <w:p w:rsidR="003279F6" w:rsidRPr="00964FC1" w:rsidRDefault="003279F6" w:rsidP="00964FC1">
            <w:pPr>
              <w:spacing w:before="120" w:after="120" w:line="300" w:lineRule="exact"/>
              <w:jc w:val="both"/>
              <w:rPr>
                <w:rFonts w:asciiTheme="majorHAnsi" w:hAnsiTheme="majorHAnsi" w:cstheme="majorHAnsi"/>
                <w:sz w:val="24"/>
                <w:szCs w:val="24"/>
                <w:lang w:val="nl-NL"/>
              </w:rPr>
            </w:pPr>
            <w:r w:rsidRPr="00964FC1">
              <w:rPr>
                <w:rFonts w:asciiTheme="majorHAnsi" w:hAnsiTheme="majorHAnsi" w:cstheme="majorHAnsi"/>
                <w:sz w:val="24"/>
                <w:szCs w:val="24"/>
                <w:lang w:val="nl-NL"/>
              </w:rPr>
              <w:t>đ. Các trường hợp khác theo quy định của pháp luật và Điều lệ này.</w:t>
            </w:r>
          </w:p>
          <w:p w:rsidR="003279F6" w:rsidRPr="00964FC1" w:rsidRDefault="003279F6" w:rsidP="00964FC1">
            <w:pPr>
              <w:tabs>
                <w:tab w:val="left" w:pos="335"/>
              </w:tabs>
              <w:spacing w:before="120" w:after="120" w:line="300" w:lineRule="exact"/>
              <w:jc w:val="both"/>
              <w:rPr>
                <w:rFonts w:asciiTheme="majorHAnsi" w:hAnsiTheme="majorHAnsi" w:cstheme="majorHAnsi"/>
                <w:b/>
                <w:bCs/>
                <w:color w:val="000000"/>
                <w:sz w:val="24"/>
                <w:szCs w:val="24"/>
                <w:lang w:val="nl-NL"/>
              </w:rPr>
            </w:pPr>
          </w:p>
        </w:tc>
      </w:tr>
      <w:tr w:rsidR="00DD14BC" w:rsidRPr="00735479" w:rsidTr="006C6723">
        <w:tc>
          <w:tcPr>
            <w:tcW w:w="851" w:type="dxa"/>
            <w:tcBorders>
              <w:top w:val="dotted" w:sz="4" w:space="0" w:color="auto"/>
              <w:bottom w:val="single" w:sz="4" w:space="0" w:color="auto"/>
            </w:tcBorders>
            <w:vAlign w:val="center"/>
          </w:tcPr>
          <w:p w:rsidR="00DD14BC" w:rsidRPr="00964FC1" w:rsidRDefault="00DD14BC" w:rsidP="00964FC1">
            <w:pPr>
              <w:tabs>
                <w:tab w:val="left" w:pos="335"/>
              </w:tabs>
              <w:spacing w:before="120" w:after="120" w:line="300" w:lineRule="exact"/>
              <w:jc w:val="center"/>
              <w:rPr>
                <w:rFonts w:asciiTheme="majorHAnsi" w:hAnsiTheme="majorHAnsi" w:cstheme="majorHAnsi"/>
                <w:bCs/>
                <w:color w:val="000000"/>
                <w:sz w:val="24"/>
                <w:szCs w:val="24"/>
                <w:lang w:val="nl-NL"/>
              </w:rPr>
            </w:pPr>
          </w:p>
        </w:tc>
        <w:tc>
          <w:tcPr>
            <w:tcW w:w="7229" w:type="dxa"/>
            <w:tcBorders>
              <w:top w:val="dotted" w:sz="4" w:space="0" w:color="auto"/>
              <w:bottom w:val="single" w:sz="4" w:space="0" w:color="auto"/>
            </w:tcBorders>
            <w:shd w:val="clear" w:color="auto" w:fill="auto"/>
          </w:tcPr>
          <w:p w:rsidR="00DD14BC" w:rsidRPr="00964FC1" w:rsidRDefault="00DD14BC" w:rsidP="00964FC1">
            <w:pPr>
              <w:spacing w:before="120" w:after="120" w:line="300" w:lineRule="exact"/>
              <w:jc w:val="both"/>
              <w:rPr>
                <w:rFonts w:asciiTheme="majorHAnsi" w:hAnsiTheme="majorHAnsi" w:cstheme="majorHAnsi"/>
                <w:sz w:val="24"/>
                <w:szCs w:val="24"/>
                <w:lang w:val="nl-NL"/>
              </w:rPr>
            </w:pPr>
            <w:r w:rsidRPr="00964FC1">
              <w:rPr>
                <w:rFonts w:asciiTheme="majorHAnsi" w:hAnsiTheme="majorHAnsi" w:cstheme="majorHAnsi"/>
                <w:sz w:val="24"/>
                <w:szCs w:val="24"/>
                <w:lang w:val="nl-NL"/>
              </w:rPr>
              <w:t>Khoản 4: Triệu tập họp Đại hội đồng cổ đông bất thường</w:t>
            </w:r>
          </w:p>
          <w:p w:rsidR="00DD14BC" w:rsidRPr="00964FC1" w:rsidRDefault="00DD14BC" w:rsidP="00964FC1">
            <w:pPr>
              <w:spacing w:before="120" w:after="120" w:line="300" w:lineRule="exact"/>
              <w:jc w:val="both"/>
              <w:rPr>
                <w:rFonts w:asciiTheme="majorHAnsi" w:hAnsiTheme="majorHAnsi" w:cstheme="majorHAnsi"/>
                <w:sz w:val="24"/>
                <w:szCs w:val="24"/>
                <w:lang w:val="nl-NL"/>
              </w:rPr>
            </w:pPr>
            <w:r w:rsidRPr="00964FC1">
              <w:rPr>
                <w:rFonts w:asciiTheme="majorHAnsi" w:hAnsiTheme="majorHAnsi" w:cstheme="majorHAnsi"/>
                <w:sz w:val="24"/>
                <w:szCs w:val="24"/>
                <w:lang w:val="nl-NL"/>
              </w:rPr>
              <w:t>a. Hội đồng quản trị phải triệu tập họp  ... như quy định tại</w:t>
            </w:r>
            <w:r w:rsidRPr="00964FC1">
              <w:rPr>
                <w:rFonts w:asciiTheme="majorHAnsi" w:hAnsiTheme="majorHAnsi" w:cstheme="majorHAnsi"/>
                <w:sz w:val="24"/>
                <w:szCs w:val="24"/>
                <w:u w:val="single"/>
                <w:lang w:val="nl-NL"/>
              </w:rPr>
              <w:t xml:space="preserve"> điểm c khoản 3 </w:t>
            </w:r>
            <w:r w:rsidRPr="00964FC1">
              <w:rPr>
                <w:rFonts w:asciiTheme="majorHAnsi" w:hAnsiTheme="majorHAnsi" w:cstheme="majorHAnsi"/>
                <w:sz w:val="24"/>
                <w:szCs w:val="24"/>
                <w:lang w:val="nl-NL"/>
              </w:rPr>
              <w:t xml:space="preserve">Điều này hoặc nhận được yêu cầu quy định tại </w:t>
            </w:r>
            <w:r w:rsidRPr="00964FC1">
              <w:rPr>
                <w:rFonts w:asciiTheme="majorHAnsi" w:hAnsiTheme="majorHAnsi" w:cstheme="majorHAnsi"/>
                <w:sz w:val="24"/>
                <w:szCs w:val="24"/>
                <w:u w:val="single"/>
                <w:lang w:val="nl-NL"/>
              </w:rPr>
              <w:t xml:space="preserve">điểm d và điểm e khoản 3 </w:t>
            </w:r>
            <w:r w:rsidRPr="00964FC1">
              <w:rPr>
                <w:rFonts w:asciiTheme="majorHAnsi" w:hAnsiTheme="majorHAnsi" w:cstheme="majorHAnsi"/>
                <w:sz w:val="24"/>
                <w:szCs w:val="24"/>
                <w:lang w:val="nl-NL"/>
              </w:rPr>
              <w:t>Điều này;</w:t>
            </w:r>
          </w:p>
          <w:p w:rsidR="00DD14BC" w:rsidRPr="00964FC1" w:rsidRDefault="00DD14BC" w:rsidP="00964FC1">
            <w:pPr>
              <w:tabs>
                <w:tab w:val="left" w:pos="335"/>
              </w:tabs>
              <w:spacing w:before="120" w:after="120" w:line="300" w:lineRule="exact"/>
              <w:jc w:val="both"/>
              <w:rPr>
                <w:rFonts w:asciiTheme="majorHAnsi" w:hAnsiTheme="majorHAnsi" w:cstheme="majorHAnsi"/>
                <w:b/>
                <w:bCs/>
                <w:color w:val="000000"/>
                <w:sz w:val="24"/>
                <w:szCs w:val="24"/>
                <w:lang w:val="nl-NL"/>
              </w:rPr>
            </w:pPr>
            <w:r w:rsidRPr="00964FC1">
              <w:rPr>
                <w:rFonts w:asciiTheme="majorHAnsi" w:hAnsiTheme="majorHAnsi" w:cstheme="majorHAnsi"/>
                <w:sz w:val="24"/>
                <w:szCs w:val="24"/>
                <w:lang w:val="nl-NL"/>
              </w:rPr>
              <w:t xml:space="preserve">c. Trường hợp Ban kiểm soát ... </w:t>
            </w:r>
            <w:r w:rsidRPr="00964FC1">
              <w:rPr>
                <w:rFonts w:asciiTheme="majorHAnsi" w:hAnsiTheme="majorHAnsi" w:cstheme="majorHAnsi"/>
                <w:sz w:val="24"/>
                <w:szCs w:val="24"/>
                <w:u w:val="single"/>
                <w:lang w:val="nl-NL"/>
              </w:rPr>
              <w:t>theo quy định tại</w:t>
            </w:r>
            <w:r w:rsidRPr="00964FC1">
              <w:rPr>
                <w:rFonts w:asciiTheme="majorHAnsi" w:hAnsiTheme="majorHAnsi" w:cstheme="majorHAnsi"/>
                <w:sz w:val="24"/>
                <w:szCs w:val="24"/>
                <w:lang w:val="nl-NL"/>
              </w:rPr>
              <w:t xml:space="preserve"> </w:t>
            </w:r>
            <w:r w:rsidRPr="00964FC1">
              <w:rPr>
                <w:rFonts w:asciiTheme="majorHAnsi" w:hAnsiTheme="majorHAnsi" w:cstheme="majorHAnsi"/>
                <w:sz w:val="24"/>
                <w:szCs w:val="24"/>
                <w:u w:val="single"/>
                <w:lang w:val="nl-NL"/>
              </w:rPr>
              <w:t>khoản 6 Điều 136 Luật Doanh nghiệp.</w:t>
            </w:r>
          </w:p>
        </w:tc>
        <w:tc>
          <w:tcPr>
            <w:tcW w:w="7371" w:type="dxa"/>
            <w:tcBorders>
              <w:top w:val="dotted" w:sz="4" w:space="0" w:color="auto"/>
              <w:bottom w:val="single" w:sz="4" w:space="0" w:color="auto"/>
            </w:tcBorders>
            <w:shd w:val="clear" w:color="auto" w:fill="auto"/>
          </w:tcPr>
          <w:p w:rsidR="00DD14BC" w:rsidRPr="00964FC1" w:rsidRDefault="00DD14BC" w:rsidP="00964FC1">
            <w:pPr>
              <w:spacing w:before="120" w:after="120" w:line="300" w:lineRule="exact"/>
              <w:jc w:val="both"/>
              <w:rPr>
                <w:rFonts w:asciiTheme="majorHAnsi" w:hAnsiTheme="majorHAnsi" w:cstheme="majorHAnsi"/>
                <w:sz w:val="24"/>
                <w:szCs w:val="24"/>
                <w:lang w:val="nl-NL"/>
              </w:rPr>
            </w:pPr>
            <w:r w:rsidRPr="00964FC1">
              <w:rPr>
                <w:rFonts w:asciiTheme="majorHAnsi" w:hAnsiTheme="majorHAnsi" w:cstheme="majorHAnsi"/>
                <w:sz w:val="24"/>
                <w:szCs w:val="24"/>
                <w:lang w:val="nl-NL"/>
              </w:rPr>
              <w:t>Khoản 4: Triệu tập họp Đại hội đồng cổ đông bất thường</w:t>
            </w:r>
          </w:p>
          <w:p w:rsidR="00DD14BC" w:rsidRPr="00964FC1" w:rsidRDefault="00DD14BC" w:rsidP="00964FC1">
            <w:pPr>
              <w:spacing w:before="120" w:after="120" w:line="300" w:lineRule="exact"/>
              <w:jc w:val="both"/>
              <w:rPr>
                <w:rFonts w:asciiTheme="majorHAnsi" w:hAnsiTheme="majorHAnsi" w:cstheme="majorHAnsi"/>
                <w:sz w:val="24"/>
                <w:szCs w:val="24"/>
                <w:lang w:val="nl-NL"/>
              </w:rPr>
            </w:pPr>
            <w:r w:rsidRPr="00964FC1">
              <w:rPr>
                <w:rFonts w:asciiTheme="majorHAnsi" w:hAnsiTheme="majorHAnsi" w:cstheme="majorHAnsi"/>
                <w:sz w:val="24"/>
                <w:szCs w:val="24"/>
                <w:lang w:val="nl-NL"/>
              </w:rPr>
              <w:t xml:space="preserve">a. Hội đồng quản trị phải triệu tập họp  ... như quy định tại </w:t>
            </w:r>
            <w:r w:rsidRPr="00964FC1">
              <w:rPr>
                <w:rFonts w:asciiTheme="majorHAnsi" w:hAnsiTheme="majorHAnsi" w:cstheme="majorHAnsi"/>
                <w:b/>
                <w:i/>
                <w:sz w:val="24"/>
                <w:szCs w:val="24"/>
                <w:lang w:val="nl-NL"/>
              </w:rPr>
              <w:t>điểm b khoản 3</w:t>
            </w:r>
            <w:r w:rsidRPr="00964FC1">
              <w:rPr>
                <w:rFonts w:asciiTheme="majorHAnsi" w:hAnsiTheme="majorHAnsi" w:cstheme="majorHAnsi"/>
                <w:sz w:val="24"/>
                <w:szCs w:val="24"/>
                <w:lang w:val="nl-NL"/>
              </w:rPr>
              <w:t xml:space="preserve"> Điều này hoặc nhận được yêu cầu quy định tại </w:t>
            </w:r>
            <w:r w:rsidRPr="00964FC1">
              <w:rPr>
                <w:rFonts w:asciiTheme="majorHAnsi" w:hAnsiTheme="majorHAnsi" w:cstheme="majorHAnsi"/>
                <w:b/>
                <w:i/>
                <w:sz w:val="24"/>
                <w:szCs w:val="24"/>
                <w:lang w:val="nl-NL"/>
              </w:rPr>
              <w:t xml:space="preserve">điểm c và điểm d khoản 3 </w:t>
            </w:r>
            <w:r w:rsidRPr="00964FC1">
              <w:rPr>
                <w:rFonts w:asciiTheme="majorHAnsi" w:hAnsiTheme="majorHAnsi" w:cstheme="majorHAnsi"/>
                <w:sz w:val="24"/>
                <w:szCs w:val="24"/>
                <w:lang w:val="nl-NL"/>
              </w:rPr>
              <w:t>Điều này;</w:t>
            </w:r>
          </w:p>
          <w:p w:rsidR="00DD14BC" w:rsidRPr="00964FC1" w:rsidRDefault="00DD14BC" w:rsidP="00964FC1">
            <w:pPr>
              <w:tabs>
                <w:tab w:val="left" w:pos="335"/>
              </w:tabs>
              <w:spacing w:before="120" w:after="120" w:line="300" w:lineRule="exact"/>
              <w:jc w:val="both"/>
              <w:rPr>
                <w:rFonts w:asciiTheme="majorHAnsi" w:hAnsiTheme="majorHAnsi" w:cstheme="majorHAnsi"/>
                <w:sz w:val="24"/>
                <w:szCs w:val="24"/>
                <w:lang w:val="nl-NL"/>
              </w:rPr>
            </w:pPr>
            <w:r w:rsidRPr="00964FC1">
              <w:rPr>
                <w:rFonts w:asciiTheme="majorHAnsi" w:hAnsiTheme="majorHAnsi" w:cstheme="majorHAnsi"/>
                <w:sz w:val="24"/>
                <w:szCs w:val="24"/>
                <w:lang w:val="nl-NL"/>
              </w:rPr>
              <w:t xml:space="preserve">c. Trường hợp Ban kiểm soát ... </w:t>
            </w:r>
            <w:r w:rsidRPr="00964FC1">
              <w:rPr>
                <w:rFonts w:asciiTheme="majorHAnsi" w:hAnsiTheme="majorHAnsi" w:cstheme="majorHAnsi"/>
                <w:b/>
                <w:i/>
                <w:sz w:val="24"/>
                <w:szCs w:val="24"/>
                <w:lang w:val="nl-NL"/>
              </w:rPr>
              <w:t>theo quy định tại Luật Doanh nghiệp</w:t>
            </w:r>
            <w:r w:rsidRPr="00964FC1">
              <w:rPr>
                <w:rFonts w:asciiTheme="majorHAnsi" w:hAnsiTheme="majorHAnsi" w:cstheme="majorHAnsi"/>
                <w:sz w:val="24"/>
                <w:szCs w:val="24"/>
                <w:lang w:val="nl-NL"/>
              </w:rPr>
              <w:t>.</w:t>
            </w:r>
          </w:p>
          <w:p w:rsidR="00DD14BC" w:rsidRPr="00964FC1" w:rsidRDefault="00DD14BC" w:rsidP="00964FC1">
            <w:pPr>
              <w:tabs>
                <w:tab w:val="left" w:pos="335"/>
              </w:tabs>
              <w:spacing w:before="120" w:after="120" w:line="300" w:lineRule="exact"/>
              <w:jc w:val="both"/>
              <w:rPr>
                <w:rFonts w:asciiTheme="majorHAnsi" w:hAnsiTheme="majorHAnsi" w:cstheme="majorHAnsi"/>
                <w:b/>
                <w:bCs/>
                <w:color w:val="000000"/>
                <w:sz w:val="24"/>
                <w:szCs w:val="24"/>
                <w:lang w:val="nl-NL"/>
              </w:rPr>
            </w:pPr>
            <w:r w:rsidRPr="00964FC1">
              <w:rPr>
                <w:rFonts w:asciiTheme="majorHAnsi" w:hAnsiTheme="majorHAnsi" w:cstheme="majorHAnsi"/>
                <w:b/>
                <w:i/>
                <w:sz w:val="24"/>
                <w:szCs w:val="24"/>
                <w:lang w:val="nl-NL"/>
              </w:rPr>
              <w:t>(Bổ sung) d. Thủ tục để tổ chức họp Đại hội đồng cổ đông theo quy định tại khoản 5 Điều 140 Luật Doanh nghiệp</w:t>
            </w:r>
          </w:p>
        </w:tc>
      </w:tr>
      <w:tr w:rsidR="00314A20" w:rsidRPr="00735479" w:rsidTr="006C6723">
        <w:tc>
          <w:tcPr>
            <w:tcW w:w="851" w:type="dxa"/>
            <w:tcBorders>
              <w:top w:val="single" w:sz="4" w:space="0" w:color="auto"/>
              <w:bottom w:val="single" w:sz="4" w:space="0" w:color="auto"/>
            </w:tcBorders>
            <w:vAlign w:val="center"/>
          </w:tcPr>
          <w:p w:rsidR="00314A20" w:rsidRPr="00964FC1" w:rsidRDefault="00D614F9" w:rsidP="00964FC1">
            <w:pPr>
              <w:tabs>
                <w:tab w:val="left" w:pos="335"/>
              </w:tabs>
              <w:spacing w:before="120" w:after="120" w:line="300" w:lineRule="exact"/>
              <w:jc w:val="center"/>
              <w:rPr>
                <w:rFonts w:asciiTheme="majorHAnsi" w:hAnsiTheme="majorHAnsi" w:cstheme="majorHAnsi"/>
                <w:bCs/>
                <w:color w:val="000000"/>
                <w:sz w:val="24"/>
                <w:szCs w:val="24"/>
                <w:lang w:val="nl-NL"/>
              </w:rPr>
            </w:pPr>
            <w:r w:rsidRPr="00964FC1">
              <w:rPr>
                <w:rFonts w:asciiTheme="majorHAnsi" w:hAnsiTheme="majorHAnsi" w:cstheme="majorHAnsi"/>
                <w:bCs/>
                <w:color w:val="000000"/>
                <w:sz w:val="24"/>
                <w:szCs w:val="24"/>
                <w:lang w:val="nl-NL"/>
              </w:rPr>
              <w:t>1</w:t>
            </w:r>
            <w:r w:rsidR="00470164">
              <w:rPr>
                <w:rFonts w:asciiTheme="majorHAnsi" w:hAnsiTheme="majorHAnsi" w:cstheme="majorHAnsi"/>
                <w:bCs/>
                <w:color w:val="000000"/>
                <w:sz w:val="24"/>
                <w:szCs w:val="24"/>
                <w:lang w:val="nl-NL"/>
              </w:rPr>
              <w:t>1</w:t>
            </w:r>
          </w:p>
        </w:tc>
        <w:tc>
          <w:tcPr>
            <w:tcW w:w="7229" w:type="dxa"/>
            <w:tcBorders>
              <w:top w:val="single" w:sz="4" w:space="0" w:color="auto"/>
              <w:bottom w:val="single" w:sz="4" w:space="0" w:color="auto"/>
            </w:tcBorders>
            <w:shd w:val="clear" w:color="auto" w:fill="auto"/>
          </w:tcPr>
          <w:p w:rsidR="00314A20" w:rsidRPr="00964FC1" w:rsidRDefault="00314A20" w:rsidP="00964FC1">
            <w:pPr>
              <w:tabs>
                <w:tab w:val="left" w:pos="335"/>
              </w:tabs>
              <w:spacing w:before="120" w:after="120" w:line="300" w:lineRule="exact"/>
              <w:jc w:val="both"/>
              <w:rPr>
                <w:rFonts w:asciiTheme="majorHAnsi" w:hAnsiTheme="majorHAnsi" w:cstheme="majorHAnsi"/>
                <w:bCs/>
                <w:color w:val="000000"/>
                <w:sz w:val="24"/>
                <w:szCs w:val="24"/>
                <w:lang w:val="nl-NL"/>
              </w:rPr>
            </w:pPr>
            <w:r w:rsidRPr="00964FC1">
              <w:rPr>
                <w:rFonts w:asciiTheme="majorHAnsi" w:hAnsiTheme="majorHAnsi" w:cstheme="majorHAnsi"/>
                <w:b/>
                <w:bCs/>
                <w:color w:val="000000"/>
                <w:sz w:val="24"/>
                <w:szCs w:val="24"/>
                <w:lang w:val="nl-NL"/>
              </w:rPr>
              <w:t xml:space="preserve">Điều 15. </w:t>
            </w:r>
            <w:r w:rsidRPr="00964FC1">
              <w:rPr>
                <w:rFonts w:asciiTheme="majorHAnsi" w:hAnsiTheme="majorHAnsi" w:cstheme="majorHAnsi"/>
                <w:bCs/>
                <w:color w:val="000000"/>
                <w:sz w:val="24"/>
                <w:szCs w:val="24"/>
                <w:lang w:val="nl-NL"/>
              </w:rPr>
              <w:t>Quyền và nhiệm vụ của Đại hội đồng cổ đông</w:t>
            </w:r>
          </w:p>
          <w:p w:rsidR="00314A20" w:rsidRPr="00964FC1" w:rsidRDefault="004B0140" w:rsidP="00964FC1">
            <w:pPr>
              <w:tabs>
                <w:tab w:val="left" w:pos="335"/>
              </w:tabs>
              <w:spacing w:before="120" w:after="120" w:line="300" w:lineRule="exact"/>
              <w:jc w:val="both"/>
              <w:rPr>
                <w:rFonts w:asciiTheme="majorHAnsi" w:hAnsiTheme="majorHAnsi" w:cstheme="majorHAnsi"/>
                <w:bCs/>
                <w:color w:val="000000"/>
                <w:sz w:val="24"/>
                <w:szCs w:val="24"/>
                <w:lang w:val="nl-NL"/>
              </w:rPr>
            </w:pPr>
            <w:r w:rsidRPr="00964FC1">
              <w:rPr>
                <w:rFonts w:asciiTheme="majorHAnsi" w:hAnsiTheme="majorHAnsi" w:cstheme="majorHAnsi"/>
                <w:bCs/>
                <w:color w:val="000000"/>
                <w:sz w:val="24"/>
                <w:szCs w:val="24"/>
                <w:lang w:val="nl-NL"/>
              </w:rPr>
              <w:t xml:space="preserve">Khoản </w:t>
            </w:r>
            <w:r w:rsidR="00314A20" w:rsidRPr="00964FC1">
              <w:rPr>
                <w:rFonts w:asciiTheme="majorHAnsi" w:hAnsiTheme="majorHAnsi" w:cstheme="majorHAnsi"/>
                <w:bCs/>
                <w:color w:val="000000"/>
                <w:sz w:val="24"/>
                <w:szCs w:val="24"/>
                <w:lang w:val="nl-NL"/>
              </w:rPr>
              <w:t>1</w:t>
            </w:r>
            <w:r w:rsidRPr="00964FC1">
              <w:rPr>
                <w:rFonts w:asciiTheme="majorHAnsi" w:hAnsiTheme="majorHAnsi" w:cstheme="majorHAnsi"/>
                <w:bCs/>
                <w:color w:val="000000"/>
                <w:sz w:val="24"/>
                <w:szCs w:val="24"/>
                <w:lang w:val="nl-NL"/>
              </w:rPr>
              <w:t>:</w:t>
            </w:r>
            <w:r w:rsidR="00314A20" w:rsidRPr="00964FC1">
              <w:rPr>
                <w:rFonts w:asciiTheme="majorHAnsi" w:hAnsiTheme="majorHAnsi" w:cstheme="majorHAnsi"/>
                <w:bCs/>
                <w:color w:val="000000"/>
                <w:sz w:val="24"/>
                <w:szCs w:val="24"/>
                <w:lang w:val="nl-NL"/>
              </w:rPr>
              <w:t xml:space="preserve"> </w:t>
            </w:r>
            <w:r w:rsidR="00783A33" w:rsidRPr="00964FC1">
              <w:rPr>
                <w:rFonts w:asciiTheme="majorHAnsi" w:hAnsiTheme="majorHAnsi" w:cstheme="majorHAnsi"/>
                <w:bCs/>
                <w:color w:val="000000"/>
                <w:sz w:val="24"/>
                <w:szCs w:val="24"/>
                <w:lang w:val="nl-NL"/>
              </w:rPr>
              <w:t xml:space="preserve">Đại hội đồng cổ đông </w:t>
            </w:r>
            <w:r w:rsidR="00783A33" w:rsidRPr="00964FC1">
              <w:rPr>
                <w:rFonts w:asciiTheme="majorHAnsi" w:hAnsiTheme="majorHAnsi" w:cstheme="majorHAnsi"/>
                <w:bCs/>
                <w:color w:val="000000"/>
                <w:sz w:val="24"/>
                <w:szCs w:val="24"/>
                <w:u w:val="single"/>
                <w:lang w:val="nl-NL"/>
              </w:rPr>
              <w:t>thường niên</w:t>
            </w:r>
            <w:r w:rsidR="00783A33" w:rsidRPr="00964FC1">
              <w:rPr>
                <w:rFonts w:asciiTheme="majorHAnsi" w:hAnsiTheme="majorHAnsi" w:cstheme="majorHAnsi"/>
                <w:bCs/>
                <w:color w:val="000000"/>
                <w:sz w:val="24"/>
                <w:szCs w:val="24"/>
                <w:lang w:val="nl-NL"/>
              </w:rPr>
              <w:t xml:space="preserve"> </w:t>
            </w:r>
            <w:r w:rsidR="00783A33" w:rsidRPr="00964FC1">
              <w:rPr>
                <w:rFonts w:asciiTheme="majorHAnsi" w:hAnsiTheme="majorHAnsi" w:cstheme="majorHAnsi"/>
                <w:bCs/>
                <w:color w:val="000000"/>
                <w:sz w:val="24"/>
                <w:szCs w:val="24"/>
                <w:u w:val="single"/>
                <w:lang w:val="nl-NL"/>
              </w:rPr>
              <w:t xml:space="preserve">có quyền thảo luận và thông qua các vấn đề </w:t>
            </w:r>
            <w:r w:rsidR="00783A33" w:rsidRPr="00964FC1">
              <w:rPr>
                <w:rFonts w:asciiTheme="majorHAnsi" w:hAnsiTheme="majorHAnsi" w:cstheme="majorHAnsi"/>
                <w:bCs/>
                <w:color w:val="000000"/>
                <w:sz w:val="24"/>
                <w:szCs w:val="24"/>
                <w:lang w:val="nl-NL"/>
              </w:rPr>
              <w:t>sau:</w:t>
            </w:r>
          </w:p>
          <w:p w:rsidR="00783A33" w:rsidRPr="00964FC1" w:rsidRDefault="00783A33" w:rsidP="00964FC1">
            <w:pPr>
              <w:tabs>
                <w:tab w:val="left" w:pos="335"/>
              </w:tabs>
              <w:spacing w:before="120" w:after="120" w:line="300" w:lineRule="exact"/>
              <w:jc w:val="both"/>
              <w:rPr>
                <w:rFonts w:asciiTheme="majorHAnsi" w:hAnsiTheme="majorHAnsi" w:cstheme="majorHAnsi"/>
                <w:bCs/>
                <w:color w:val="000000"/>
                <w:sz w:val="24"/>
                <w:szCs w:val="24"/>
                <w:u w:val="single"/>
                <w:lang w:val="nl-NL"/>
              </w:rPr>
            </w:pPr>
            <w:r w:rsidRPr="00964FC1">
              <w:rPr>
                <w:rFonts w:asciiTheme="majorHAnsi" w:hAnsiTheme="majorHAnsi" w:cstheme="majorHAnsi"/>
                <w:bCs/>
                <w:color w:val="000000"/>
                <w:sz w:val="24"/>
                <w:szCs w:val="24"/>
                <w:u w:val="single"/>
                <w:lang w:val="nl-NL"/>
              </w:rPr>
              <w:t>a. Báo cáo tài chính năm đã được kiểm toán;</w:t>
            </w:r>
          </w:p>
          <w:p w:rsidR="00783A33" w:rsidRPr="00964FC1" w:rsidRDefault="00783A33" w:rsidP="00964FC1">
            <w:pPr>
              <w:tabs>
                <w:tab w:val="left" w:pos="335"/>
              </w:tabs>
              <w:spacing w:before="120" w:after="120" w:line="300" w:lineRule="exact"/>
              <w:jc w:val="both"/>
              <w:rPr>
                <w:rFonts w:asciiTheme="majorHAnsi" w:hAnsiTheme="majorHAnsi" w:cstheme="majorHAnsi"/>
                <w:bCs/>
                <w:color w:val="000000"/>
                <w:sz w:val="24"/>
                <w:szCs w:val="24"/>
                <w:u w:val="single"/>
                <w:lang w:val="nl-NL"/>
              </w:rPr>
            </w:pPr>
            <w:r w:rsidRPr="00964FC1">
              <w:rPr>
                <w:rFonts w:asciiTheme="majorHAnsi" w:hAnsiTheme="majorHAnsi" w:cstheme="majorHAnsi"/>
                <w:bCs/>
                <w:color w:val="000000"/>
                <w:sz w:val="24"/>
                <w:szCs w:val="24"/>
                <w:u w:val="single"/>
                <w:lang w:val="nl-NL"/>
              </w:rPr>
              <w:t>b. Báo cáo của Hội đồng quản trị;</w:t>
            </w:r>
          </w:p>
          <w:p w:rsidR="00783A33" w:rsidRPr="00964FC1" w:rsidRDefault="00783A33" w:rsidP="00964FC1">
            <w:pPr>
              <w:tabs>
                <w:tab w:val="left" w:pos="335"/>
              </w:tabs>
              <w:spacing w:before="120" w:after="120" w:line="300" w:lineRule="exact"/>
              <w:jc w:val="both"/>
              <w:rPr>
                <w:rFonts w:asciiTheme="majorHAnsi" w:hAnsiTheme="majorHAnsi" w:cstheme="majorHAnsi"/>
                <w:bCs/>
                <w:color w:val="000000"/>
                <w:sz w:val="24"/>
                <w:szCs w:val="24"/>
                <w:u w:val="single"/>
                <w:lang w:val="nl-NL"/>
              </w:rPr>
            </w:pPr>
            <w:r w:rsidRPr="00964FC1">
              <w:rPr>
                <w:rFonts w:asciiTheme="majorHAnsi" w:hAnsiTheme="majorHAnsi" w:cstheme="majorHAnsi"/>
                <w:bCs/>
                <w:color w:val="000000"/>
                <w:sz w:val="24"/>
                <w:szCs w:val="24"/>
                <w:u w:val="single"/>
                <w:lang w:val="nl-NL"/>
              </w:rPr>
              <w:t>c. Báo cáo của Ban kiểm soát;</w:t>
            </w:r>
          </w:p>
          <w:p w:rsidR="00783A33" w:rsidRPr="00964FC1" w:rsidRDefault="00783A33" w:rsidP="00964FC1">
            <w:pPr>
              <w:tabs>
                <w:tab w:val="left" w:pos="335"/>
              </w:tabs>
              <w:spacing w:before="120" w:after="120" w:line="300" w:lineRule="exact"/>
              <w:jc w:val="both"/>
              <w:rPr>
                <w:rFonts w:asciiTheme="majorHAnsi" w:hAnsiTheme="majorHAnsi" w:cstheme="majorHAnsi"/>
                <w:b/>
                <w:bCs/>
                <w:color w:val="000000"/>
                <w:sz w:val="24"/>
                <w:szCs w:val="24"/>
                <w:lang w:val="nl-NL"/>
              </w:rPr>
            </w:pPr>
            <w:r w:rsidRPr="00964FC1">
              <w:rPr>
                <w:rFonts w:asciiTheme="majorHAnsi" w:hAnsiTheme="majorHAnsi" w:cstheme="majorHAnsi"/>
                <w:bCs/>
                <w:color w:val="000000"/>
                <w:sz w:val="24"/>
                <w:szCs w:val="24"/>
                <w:u w:val="single"/>
                <w:lang w:val="nl-NL"/>
              </w:rPr>
              <w:t>d. Kế hoạch phát triển ngắn hạn và dài hạn của Công ty.</w:t>
            </w:r>
          </w:p>
        </w:tc>
        <w:tc>
          <w:tcPr>
            <w:tcW w:w="7371" w:type="dxa"/>
            <w:tcBorders>
              <w:top w:val="single" w:sz="4" w:space="0" w:color="auto"/>
              <w:bottom w:val="single" w:sz="4" w:space="0" w:color="auto"/>
            </w:tcBorders>
            <w:shd w:val="clear" w:color="auto" w:fill="auto"/>
          </w:tcPr>
          <w:p w:rsidR="00783A33" w:rsidRPr="00964FC1" w:rsidRDefault="00783A33" w:rsidP="00964FC1">
            <w:pPr>
              <w:tabs>
                <w:tab w:val="left" w:pos="335"/>
              </w:tabs>
              <w:spacing w:before="120" w:after="120" w:line="300" w:lineRule="exact"/>
              <w:jc w:val="both"/>
              <w:rPr>
                <w:rFonts w:asciiTheme="majorHAnsi" w:hAnsiTheme="majorHAnsi" w:cstheme="majorHAnsi"/>
                <w:bCs/>
                <w:color w:val="000000"/>
                <w:sz w:val="24"/>
                <w:szCs w:val="24"/>
                <w:lang w:val="nl-NL"/>
              </w:rPr>
            </w:pPr>
            <w:r w:rsidRPr="00964FC1">
              <w:rPr>
                <w:rFonts w:asciiTheme="majorHAnsi" w:hAnsiTheme="majorHAnsi" w:cstheme="majorHAnsi"/>
                <w:b/>
                <w:bCs/>
                <w:color w:val="000000"/>
                <w:sz w:val="24"/>
                <w:szCs w:val="24"/>
                <w:lang w:val="nl-NL"/>
              </w:rPr>
              <w:t xml:space="preserve">Điều 15. </w:t>
            </w:r>
            <w:r w:rsidRPr="00964FC1">
              <w:rPr>
                <w:rFonts w:asciiTheme="majorHAnsi" w:hAnsiTheme="majorHAnsi" w:cstheme="majorHAnsi"/>
                <w:bCs/>
                <w:color w:val="000000"/>
                <w:sz w:val="24"/>
                <w:szCs w:val="24"/>
                <w:lang w:val="nl-NL"/>
              </w:rPr>
              <w:t>Quyền và nhiệm vụ của Đại hội đồng cổ đông</w:t>
            </w:r>
          </w:p>
          <w:p w:rsidR="00783A33" w:rsidRPr="00964FC1" w:rsidRDefault="004B0140" w:rsidP="00964FC1">
            <w:pPr>
              <w:tabs>
                <w:tab w:val="left" w:pos="335"/>
              </w:tabs>
              <w:spacing w:before="120" w:after="120" w:line="300" w:lineRule="exact"/>
              <w:jc w:val="both"/>
              <w:rPr>
                <w:rFonts w:asciiTheme="majorHAnsi" w:hAnsiTheme="majorHAnsi" w:cstheme="majorHAnsi"/>
                <w:b/>
                <w:bCs/>
                <w:i/>
                <w:color w:val="000000"/>
                <w:sz w:val="24"/>
                <w:szCs w:val="24"/>
                <w:lang w:val="nl-NL"/>
              </w:rPr>
            </w:pPr>
            <w:r w:rsidRPr="00964FC1">
              <w:rPr>
                <w:rFonts w:asciiTheme="majorHAnsi" w:hAnsiTheme="majorHAnsi" w:cstheme="majorHAnsi"/>
                <w:bCs/>
                <w:color w:val="000000"/>
                <w:sz w:val="24"/>
                <w:szCs w:val="24"/>
                <w:lang w:val="nl-NL"/>
              </w:rPr>
              <w:t xml:space="preserve">Khoản </w:t>
            </w:r>
            <w:r w:rsidR="00783A33" w:rsidRPr="00964FC1">
              <w:rPr>
                <w:rFonts w:asciiTheme="majorHAnsi" w:hAnsiTheme="majorHAnsi" w:cstheme="majorHAnsi"/>
                <w:bCs/>
                <w:color w:val="000000"/>
                <w:sz w:val="24"/>
                <w:szCs w:val="24"/>
                <w:lang w:val="nl-NL"/>
              </w:rPr>
              <w:t>1</w:t>
            </w:r>
            <w:r w:rsidRPr="00964FC1">
              <w:rPr>
                <w:rFonts w:asciiTheme="majorHAnsi" w:hAnsiTheme="majorHAnsi" w:cstheme="majorHAnsi"/>
                <w:bCs/>
                <w:color w:val="000000"/>
                <w:sz w:val="24"/>
                <w:szCs w:val="24"/>
                <w:lang w:val="nl-NL"/>
              </w:rPr>
              <w:t>:</w:t>
            </w:r>
            <w:r w:rsidR="00783A33" w:rsidRPr="00964FC1">
              <w:rPr>
                <w:rFonts w:asciiTheme="majorHAnsi" w:hAnsiTheme="majorHAnsi" w:cstheme="majorHAnsi"/>
                <w:bCs/>
                <w:color w:val="000000"/>
                <w:sz w:val="24"/>
                <w:szCs w:val="24"/>
                <w:lang w:val="nl-NL"/>
              </w:rPr>
              <w:t xml:space="preserve"> Đại hội đồng cổ đông </w:t>
            </w:r>
            <w:r w:rsidR="00783A33" w:rsidRPr="00964FC1">
              <w:rPr>
                <w:rFonts w:asciiTheme="majorHAnsi" w:hAnsiTheme="majorHAnsi" w:cstheme="majorHAnsi"/>
                <w:b/>
                <w:bCs/>
                <w:i/>
                <w:color w:val="000000"/>
                <w:sz w:val="24"/>
                <w:szCs w:val="24"/>
                <w:lang w:val="nl-NL"/>
              </w:rPr>
              <w:t>có quyền và nghĩa vụ sau:</w:t>
            </w:r>
          </w:p>
          <w:p w:rsidR="00783A33" w:rsidRPr="00964FC1" w:rsidRDefault="00783A33" w:rsidP="00964FC1">
            <w:pPr>
              <w:tabs>
                <w:tab w:val="left" w:pos="335"/>
              </w:tabs>
              <w:spacing w:before="120" w:after="120" w:line="300" w:lineRule="exact"/>
              <w:jc w:val="both"/>
              <w:rPr>
                <w:rFonts w:asciiTheme="majorHAnsi" w:hAnsiTheme="majorHAnsi" w:cstheme="majorHAnsi"/>
                <w:b/>
                <w:bCs/>
                <w:i/>
                <w:color w:val="000000"/>
                <w:sz w:val="24"/>
                <w:szCs w:val="24"/>
                <w:lang w:val="nl-NL"/>
              </w:rPr>
            </w:pPr>
            <w:r w:rsidRPr="00964FC1">
              <w:rPr>
                <w:rFonts w:asciiTheme="majorHAnsi" w:hAnsiTheme="majorHAnsi" w:cstheme="majorHAnsi"/>
                <w:b/>
                <w:bCs/>
                <w:i/>
                <w:color w:val="000000"/>
                <w:sz w:val="24"/>
                <w:szCs w:val="24"/>
                <w:lang w:val="nl-NL"/>
              </w:rPr>
              <w:t>a. Thông qua định hướng phát triển của Công ty;</w:t>
            </w:r>
          </w:p>
          <w:p w:rsidR="00783A33" w:rsidRPr="00964FC1" w:rsidRDefault="00783A33" w:rsidP="00964FC1">
            <w:pPr>
              <w:tabs>
                <w:tab w:val="left" w:pos="335"/>
              </w:tabs>
              <w:spacing w:before="120" w:after="120" w:line="300" w:lineRule="exact"/>
              <w:jc w:val="both"/>
              <w:rPr>
                <w:rFonts w:asciiTheme="majorHAnsi" w:hAnsiTheme="majorHAnsi" w:cstheme="majorHAnsi"/>
                <w:b/>
                <w:bCs/>
                <w:i/>
                <w:color w:val="000000"/>
                <w:sz w:val="24"/>
                <w:szCs w:val="24"/>
                <w:lang w:val="nl-NL"/>
              </w:rPr>
            </w:pPr>
            <w:r w:rsidRPr="00964FC1">
              <w:rPr>
                <w:rFonts w:asciiTheme="majorHAnsi" w:hAnsiTheme="majorHAnsi" w:cstheme="majorHAnsi"/>
                <w:b/>
                <w:bCs/>
                <w:i/>
                <w:color w:val="000000"/>
                <w:sz w:val="24"/>
                <w:szCs w:val="24"/>
                <w:lang w:val="nl-NL"/>
              </w:rPr>
              <w:t>b. Quyết định loại cổ phần của từng loại được quyền chào bán; quyết định mức cổ tức hàng năm của từng loại cổ phần;</w:t>
            </w:r>
          </w:p>
          <w:p w:rsidR="00783A33" w:rsidRPr="00964FC1" w:rsidRDefault="00783A33" w:rsidP="00964FC1">
            <w:pPr>
              <w:tabs>
                <w:tab w:val="left" w:pos="335"/>
              </w:tabs>
              <w:spacing w:before="120" w:after="120" w:line="300" w:lineRule="exact"/>
              <w:jc w:val="both"/>
              <w:rPr>
                <w:rFonts w:asciiTheme="majorHAnsi" w:hAnsiTheme="majorHAnsi" w:cstheme="majorHAnsi"/>
                <w:b/>
                <w:bCs/>
                <w:i/>
                <w:color w:val="000000"/>
                <w:sz w:val="24"/>
                <w:szCs w:val="24"/>
                <w:lang w:val="nl-NL"/>
              </w:rPr>
            </w:pPr>
            <w:r w:rsidRPr="00964FC1">
              <w:rPr>
                <w:rFonts w:asciiTheme="majorHAnsi" w:hAnsiTheme="majorHAnsi" w:cstheme="majorHAnsi"/>
                <w:b/>
                <w:bCs/>
                <w:i/>
                <w:color w:val="000000"/>
                <w:sz w:val="24"/>
                <w:szCs w:val="24"/>
                <w:lang w:val="nl-NL"/>
              </w:rPr>
              <w:t>c. Bầu, miễn nhiệm, bãi nhiệm thành viên Hội đồng quản trị, thành viên  Ban kiểm soát;</w:t>
            </w:r>
          </w:p>
          <w:p w:rsidR="00314A20" w:rsidRPr="00964FC1" w:rsidRDefault="00783A33" w:rsidP="00964FC1">
            <w:pPr>
              <w:tabs>
                <w:tab w:val="left" w:pos="335"/>
              </w:tabs>
              <w:spacing w:before="120" w:after="120" w:line="300" w:lineRule="exact"/>
              <w:jc w:val="both"/>
              <w:rPr>
                <w:rFonts w:asciiTheme="majorHAnsi" w:hAnsiTheme="majorHAnsi" w:cstheme="majorHAnsi"/>
                <w:b/>
                <w:bCs/>
                <w:i/>
                <w:color w:val="000000"/>
                <w:sz w:val="24"/>
                <w:szCs w:val="24"/>
                <w:lang w:val="nl-NL"/>
              </w:rPr>
            </w:pPr>
            <w:r w:rsidRPr="00964FC1">
              <w:rPr>
                <w:rFonts w:asciiTheme="majorHAnsi" w:hAnsiTheme="majorHAnsi" w:cstheme="majorHAnsi"/>
                <w:b/>
                <w:bCs/>
                <w:i/>
                <w:color w:val="000000"/>
                <w:sz w:val="24"/>
                <w:szCs w:val="24"/>
                <w:lang w:val="nl-NL"/>
              </w:rPr>
              <w:lastRenderedPageBreak/>
              <w:t>d. Quyết định đầu tư hoặc bán số tài sản có giá trị từ 35% tổng giá trị tài sản trở lên được ghi trong báo cáo tài chính gần nhất của Công ty;</w:t>
            </w:r>
          </w:p>
          <w:p w:rsidR="00783A33" w:rsidRPr="00964FC1" w:rsidRDefault="00783A33" w:rsidP="00964FC1">
            <w:pPr>
              <w:tabs>
                <w:tab w:val="left" w:pos="335"/>
              </w:tabs>
              <w:spacing w:before="120" w:after="120" w:line="300" w:lineRule="exact"/>
              <w:jc w:val="both"/>
              <w:rPr>
                <w:rFonts w:asciiTheme="majorHAnsi" w:hAnsiTheme="majorHAnsi" w:cstheme="majorHAnsi"/>
                <w:b/>
                <w:bCs/>
                <w:i/>
                <w:color w:val="000000"/>
                <w:sz w:val="24"/>
                <w:szCs w:val="24"/>
                <w:lang w:val="nl-NL"/>
              </w:rPr>
            </w:pPr>
            <w:r w:rsidRPr="00964FC1">
              <w:rPr>
                <w:rFonts w:asciiTheme="majorHAnsi" w:hAnsiTheme="majorHAnsi" w:cstheme="majorHAnsi"/>
                <w:b/>
                <w:bCs/>
                <w:i/>
                <w:color w:val="000000"/>
                <w:sz w:val="24"/>
                <w:szCs w:val="24"/>
                <w:lang w:val="nl-NL"/>
              </w:rPr>
              <w:t>đ. Quyết định sửa đổi, bổ sung Điều lệ Công ty;</w:t>
            </w:r>
          </w:p>
          <w:p w:rsidR="00783A33" w:rsidRPr="00964FC1" w:rsidRDefault="00783A33" w:rsidP="00964FC1">
            <w:pPr>
              <w:tabs>
                <w:tab w:val="left" w:pos="335"/>
              </w:tabs>
              <w:spacing w:before="120" w:after="120" w:line="300" w:lineRule="exact"/>
              <w:jc w:val="both"/>
              <w:rPr>
                <w:rFonts w:asciiTheme="majorHAnsi" w:hAnsiTheme="majorHAnsi" w:cstheme="majorHAnsi"/>
                <w:b/>
                <w:bCs/>
                <w:i/>
                <w:color w:val="000000"/>
                <w:sz w:val="24"/>
                <w:szCs w:val="24"/>
                <w:lang w:val="nl-NL"/>
              </w:rPr>
            </w:pPr>
            <w:r w:rsidRPr="00964FC1">
              <w:rPr>
                <w:rFonts w:asciiTheme="majorHAnsi" w:hAnsiTheme="majorHAnsi" w:cstheme="majorHAnsi"/>
                <w:b/>
                <w:bCs/>
                <w:i/>
                <w:color w:val="000000"/>
                <w:sz w:val="24"/>
                <w:szCs w:val="24"/>
                <w:lang w:val="nl-NL"/>
              </w:rPr>
              <w:t>e. Thông qua Báo cáo tài chính hằng năm;</w:t>
            </w:r>
          </w:p>
          <w:p w:rsidR="00783A33" w:rsidRPr="00964FC1" w:rsidRDefault="00783A33" w:rsidP="00964FC1">
            <w:pPr>
              <w:tabs>
                <w:tab w:val="left" w:pos="335"/>
              </w:tabs>
              <w:spacing w:before="120" w:after="120" w:line="300" w:lineRule="exact"/>
              <w:jc w:val="both"/>
              <w:rPr>
                <w:rFonts w:asciiTheme="majorHAnsi" w:hAnsiTheme="majorHAnsi" w:cstheme="majorHAnsi"/>
                <w:b/>
                <w:bCs/>
                <w:i/>
                <w:color w:val="000000"/>
                <w:sz w:val="24"/>
                <w:szCs w:val="24"/>
                <w:lang w:val="nl-NL"/>
              </w:rPr>
            </w:pPr>
            <w:r w:rsidRPr="00964FC1">
              <w:rPr>
                <w:rFonts w:asciiTheme="majorHAnsi" w:hAnsiTheme="majorHAnsi" w:cstheme="majorHAnsi"/>
                <w:b/>
                <w:bCs/>
                <w:i/>
                <w:color w:val="000000"/>
                <w:sz w:val="24"/>
                <w:szCs w:val="24"/>
                <w:lang w:val="nl-NL"/>
              </w:rPr>
              <w:t>g. Quyết định mua lại trên 10% số vốn cổ phần đã bán của mỗi loại;</w:t>
            </w:r>
          </w:p>
          <w:p w:rsidR="00783A33" w:rsidRPr="00964FC1" w:rsidRDefault="00783A33" w:rsidP="00964FC1">
            <w:pPr>
              <w:tabs>
                <w:tab w:val="left" w:pos="335"/>
              </w:tabs>
              <w:spacing w:before="120" w:after="120" w:line="300" w:lineRule="exact"/>
              <w:jc w:val="both"/>
              <w:rPr>
                <w:rFonts w:asciiTheme="majorHAnsi" w:hAnsiTheme="majorHAnsi" w:cstheme="majorHAnsi"/>
                <w:b/>
                <w:bCs/>
                <w:i/>
                <w:color w:val="000000"/>
                <w:sz w:val="24"/>
                <w:szCs w:val="24"/>
                <w:lang w:val="nl-NL"/>
              </w:rPr>
            </w:pPr>
            <w:r w:rsidRPr="00964FC1">
              <w:rPr>
                <w:rFonts w:asciiTheme="majorHAnsi" w:hAnsiTheme="majorHAnsi" w:cstheme="majorHAnsi"/>
                <w:b/>
                <w:bCs/>
                <w:i/>
                <w:color w:val="000000"/>
                <w:sz w:val="24"/>
                <w:szCs w:val="24"/>
                <w:lang w:val="nl-NL"/>
              </w:rPr>
              <w:t>h. Xem xét, xử lý vi phạm của thành viên Hội đồng quản trị, thành viên Ban kiểm soát gây thiệt hại cho Công ty và cổ đông Công ty;</w:t>
            </w:r>
          </w:p>
          <w:p w:rsidR="00783A33" w:rsidRPr="00964FC1" w:rsidRDefault="00783A33" w:rsidP="00964FC1">
            <w:pPr>
              <w:tabs>
                <w:tab w:val="left" w:pos="335"/>
              </w:tabs>
              <w:spacing w:before="120" w:after="120" w:line="300" w:lineRule="exact"/>
              <w:jc w:val="both"/>
              <w:rPr>
                <w:rFonts w:asciiTheme="majorHAnsi" w:hAnsiTheme="majorHAnsi" w:cstheme="majorHAnsi"/>
                <w:b/>
                <w:bCs/>
                <w:i/>
                <w:color w:val="000000"/>
                <w:sz w:val="24"/>
                <w:szCs w:val="24"/>
                <w:lang w:val="nl-NL"/>
              </w:rPr>
            </w:pPr>
            <w:r w:rsidRPr="00964FC1">
              <w:rPr>
                <w:rFonts w:asciiTheme="majorHAnsi" w:hAnsiTheme="majorHAnsi" w:cstheme="majorHAnsi"/>
                <w:b/>
                <w:bCs/>
                <w:i/>
                <w:color w:val="000000"/>
                <w:sz w:val="24"/>
                <w:szCs w:val="24"/>
                <w:lang w:val="nl-NL"/>
              </w:rPr>
              <w:t>i. Quyết định tổ chức lại, giải thể Công ty</w:t>
            </w:r>
            <w:r w:rsidR="00CE06CF" w:rsidRPr="00964FC1">
              <w:rPr>
                <w:rFonts w:asciiTheme="majorHAnsi" w:hAnsiTheme="majorHAnsi" w:cstheme="majorHAnsi"/>
                <w:b/>
                <w:bCs/>
                <w:i/>
                <w:color w:val="000000"/>
                <w:sz w:val="24"/>
                <w:szCs w:val="24"/>
                <w:lang w:val="nl-NL"/>
              </w:rPr>
              <w:t>;</w:t>
            </w:r>
          </w:p>
          <w:p w:rsidR="00CE06CF" w:rsidRPr="00964FC1" w:rsidRDefault="00CE06CF" w:rsidP="00964FC1">
            <w:pPr>
              <w:tabs>
                <w:tab w:val="left" w:pos="335"/>
              </w:tabs>
              <w:spacing w:before="120" w:after="120" w:line="300" w:lineRule="exact"/>
              <w:jc w:val="both"/>
              <w:rPr>
                <w:rFonts w:asciiTheme="majorHAnsi" w:hAnsiTheme="majorHAnsi" w:cstheme="majorHAnsi"/>
                <w:b/>
                <w:bCs/>
                <w:i/>
                <w:color w:val="000000"/>
                <w:sz w:val="24"/>
                <w:szCs w:val="24"/>
                <w:lang w:val="nl-NL"/>
              </w:rPr>
            </w:pPr>
            <w:r w:rsidRPr="00964FC1">
              <w:rPr>
                <w:rFonts w:asciiTheme="majorHAnsi" w:hAnsiTheme="majorHAnsi" w:cstheme="majorHAnsi"/>
                <w:b/>
                <w:bCs/>
                <w:i/>
                <w:color w:val="000000"/>
                <w:sz w:val="24"/>
                <w:szCs w:val="24"/>
                <w:lang w:val="nl-NL"/>
              </w:rPr>
              <w:t>k. Quyết định ngân sách hoặc tổng mức thù lao, thưởng và lợi ích khác cho Hội đồng quản trị, Ban kiểm soát;</w:t>
            </w:r>
          </w:p>
          <w:p w:rsidR="00CE06CF" w:rsidRPr="00964FC1" w:rsidRDefault="00CE06CF" w:rsidP="00964FC1">
            <w:pPr>
              <w:tabs>
                <w:tab w:val="left" w:pos="335"/>
              </w:tabs>
              <w:spacing w:before="120" w:after="120" w:line="300" w:lineRule="exact"/>
              <w:jc w:val="both"/>
              <w:rPr>
                <w:rFonts w:asciiTheme="majorHAnsi" w:hAnsiTheme="majorHAnsi" w:cstheme="majorHAnsi"/>
                <w:b/>
                <w:bCs/>
                <w:i/>
                <w:color w:val="000000"/>
                <w:sz w:val="24"/>
                <w:szCs w:val="24"/>
                <w:lang w:val="nl-NL"/>
              </w:rPr>
            </w:pPr>
            <w:r w:rsidRPr="00964FC1">
              <w:rPr>
                <w:rFonts w:asciiTheme="majorHAnsi" w:hAnsiTheme="majorHAnsi" w:cstheme="majorHAnsi"/>
                <w:b/>
                <w:bCs/>
                <w:i/>
                <w:color w:val="000000"/>
                <w:sz w:val="24"/>
                <w:szCs w:val="24"/>
                <w:lang w:val="nl-NL"/>
              </w:rPr>
              <w:t>l. Phê duyệt Quy chế quản trị nội bộ; Quy chế hoạt động Hội đồng quản trị, Ban kiểm soát;</w:t>
            </w:r>
          </w:p>
          <w:p w:rsidR="00CE06CF" w:rsidRPr="00964FC1" w:rsidRDefault="00CE06CF" w:rsidP="00964FC1">
            <w:pPr>
              <w:tabs>
                <w:tab w:val="left" w:pos="335"/>
              </w:tabs>
              <w:spacing w:before="120" w:after="120" w:line="300" w:lineRule="exact"/>
              <w:jc w:val="both"/>
              <w:rPr>
                <w:rFonts w:asciiTheme="majorHAnsi" w:hAnsiTheme="majorHAnsi" w:cstheme="majorHAnsi"/>
                <w:b/>
                <w:bCs/>
                <w:i/>
                <w:color w:val="000000"/>
                <w:sz w:val="24"/>
                <w:szCs w:val="24"/>
                <w:lang w:val="nl-NL"/>
              </w:rPr>
            </w:pPr>
            <w:r w:rsidRPr="00964FC1">
              <w:rPr>
                <w:rFonts w:asciiTheme="majorHAnsi" w:hAnsiTheme="majorHAnsi" w:cstheme="majorHAnsi"/>
                <w:b/>
                <w:bCs/>
                <w:i/>
                <w:color w:val="000000"/>
                <w:sz w:val="24"/>
                <w:szCs w:val="24"/>
                <w:lang w:val="nl-NL"/>
              </w:rPr>
              <w:t>m. Phê duyệt danh sách công ty kiểm toán được chấp thuận; quyết định công ty kiểm toán được chấp thuận thực hiện kiểm tra hoạt động của Công ty, bãi miễn kiểm toán viên được chấp thuận khi xét thấy cần thiết;</w:t>
            </w:r>
          </w:p>
          <w:p w:rsidR="00CE06CF" w:rsidRPr="00964FC1" w:rsidRDefault="00CE06CF" w:rsidP="00964FC1">
            <w:pPr>
              <w:tabs>
                <w:tab w:val="left" w:pos="335"/>
              </w:tabs>
              <w:spacing w:before="120" w:after="120" w:line="300" w:lineRule="exact"/>
              <w:jc w:val="both"/>
              <w:rPr>
                <w:rFonts w:asciiTheme="majorHAnsi" w:hAnsiTheme="majorHAnsi" w:cstheme="majorHAnsi"/>
                <w:b/>
                <w:bCs/>
                <w:color w:val="000000"/>
                <w:sz w:val="24"/>
                <w:szCs w:val="24"/>
                <w:lang w:val="nl-NL"/>
              </w:rPr>
            </w:pPr>
            <w:r w:rsidRPr="00964FC1">
              <w:rPr>
                <w:rFonts w:asciiTheme="majorHAnsi" w:hAnsiTheme="majorHAnsi" w:cstheme="majorHAnsi"/>
                <w:b/>
                <w:bCs/>
                <w:i/>
                <w:color w:val="000000"/>
                <w:sz w:val="24"/>
                <w:szCs w:val="24"/>
                <w:lang w:val="nl-NL"/>
              </w:rPr>
              <w:t>n. Quyền và nghĩa vụ khác theo quy định của pháp luật.</w:t>
            </w:r>
          </w:p>
        </w:tc>
      </w:tr>
      <w:tr w:rsidR="003C642A" w:rsidRPr="00735479" w:rsidTr="00964FC1">
        <w:tc>
          <w:tcPr>
            <w:tcW w:w="851" w:type="dxa"/>
            <w:tcBorders>
              <w:top w:val="single" w:sz="4" w:space="0" w:color="auto"/>
              <w:bottom w:val="dotted" w:sz="4" w:space="0" w:color="auto"/>
            </w:tcBorders>
            <w:vAlign w:val="center"/>
          </w:tcPr>
          <w:p w:rsidR="003C642A" w:rsidRPr="00964FC1" w:rsidRDefault="00683923" w:rsidP="00964FC1">
            <w:pPr>
              <w:tabs>
                <w:tab w:val="left" w:pos="335"/>
              </w:tabs>
              <w:spacing w:before="120" w:after="120" w:line="300" w:lineRule="exact"/>
              <w:jc w:val="center"/>
              <w:rPr>
                <w:rFonts w:asciiTheme="majorHAnsi" w:hAnsiTheme="majorHAnsi" w:cstheme="majorHAnsi"/>
                <w:bCs/>
                <w:color w:val="000000"/>
                <w:sz w:val="24"/>
                <w:szCs w:val="24"/>
                <w:lang w:val="nl-NL"/>
              </w:rPr>
            </w:pPr>
            <w:r w:rsidRPr="00964FC1">
              <w:rPr>
                <w:rFonts w:asciiTheme="majorHAnsi" w:hAnsiTheme="majorHAnsi" w:cstheme="majorHAnsi"/>
                <w:bCs/>
                <w:color w:val="000000"/>
                <w:sz w:val="24"/>
                <w:szCs w:val="24"/>
                <w:lang w:val="nl-NL"/>
              </w:rPr>
              <w:lastRenderedPageBreak/>
              <w:t>1</w:t>
            </w:r>
            <w:r w:rsidR="00470164">
              <w:rPr>
                <w:rFonts w:asciiTheme="majorHAnsi" w:hAnsiTheme="majorHAnsi" w:cstheme="majorHAnsi"/>
                <w:bCs/>
                <w:color w:val="000000"/>
                <w:sz w:val="24"/>
                <w:szCs w:val="24"/>
                <w:lang w:val="nl-NL"/>
              </w:rPr>
              <w:t>2</w:t>
            </w:r>
          </w:p>
        </w:tc>
        <w:tc>
          <w:tcPr>
            <w:tcW w:w="7229" w:type="dxa"/>
            <w:tcBorders>
              <w:top w:val="single" w:sz="4" w:space="0" w:color="auto"/>
              <w:bottom w:val="dotted" w:sz="4" w:space="0" w:color="auto"/>
            </w:tcBorders>
            <w:shd w:val="clear" w:color="auto" w:fill="auto"/>
          </w:tcPr>
          <w:p w:rsidR="003C642A" w:rsidRPr="00964FC1" w:rsidRDefault="008D2A6E" w:rsidP="00964FC1">
            <w:pPr>
              <w:tabs>
                <w:tab w:val="left" w:pos="335"/>
              </w:tabs>
              <w:spacing w:before="120" w:after="120" w:line="300" w:lineRule="exact"/>
              <w:jc w:val="both"/>
              <w:rPr>
                <w:rFonts w:asciiTheme="majorHAnsi" w:hAnsiTheme="majorHAnsi" w:cstheme="majorHAnsi"/>
                <w:bCs/>
                <w:color w:val="000000"/>
                <w:sz w:val="24"/>
                <w:szCs w:val="24"/>
                <w:lang w:val="nl-NL"/>
              </w:rPr>
            </w:pPr>
            <w:r w:rsidRPr="00964FC1">
              <w:rPr>
                <w:rFonts w:asciiTheme="majorHAnsi" w:hAnsiTheme="majorHAnsi" w:cstheme="majorHAnsi"/>
                <w:b/>
                <w:bCs/>
                <w:color w:val="000000"/>
                <w:sz w:val="24"/>
                <w:szCs w:val="24"/>
                <w:lang w:val="nl-NL"/>
              </w:rPr>
              <w:t>Điều 1</w:t>
            </w:r>
            <w:r w:rsidR="001D651B" w:rsidRPr="00964FC1">
              <w:rPr>
                <w:rFonts w:asciiTheme="majorHAnsi" w:hAnsiTheme="majorHAnsi" w:cstheme="majorHAnsi"/>
                <w:b/>
                <w:bCs/>
                <w:color w:val="000000"/>
                <w:sz w:val="24"/>
                <w:szCs w:val="24"/>
                <w:lang w:val="nl-NL"/>
              </w:rPr>
              <w:t>6</w:t>
            </w:r>
            <w:r w:rsidR="00DF0B86" w:rsidRPr="00964FC1">
              <w:rPr>
                <w:rFonts w:asciiTheme="majorHAnsi" w:hAnsiTheme="majorHAnsi" w:cstheme="majorHAnsi"/>
                <w:b/>
                <w:bCs/>
                <w:color w:val="000000"/>
                <w:sz w:val="24"/>
                <w:szCs w:val="24"/>
                <w:lang w:val="nl-NL"/>
              </w:rPr>
              <w:t>.</w:t>
            </w:r>
            <w:r w:rsidRPr="00964FC1">
              <w:rPr>
                <w:rFonts w:asciiTheme="majorHAnsi" w:hAnsiTheme="majorHAnsi" w:cstheme="majorHAnsi"/>
                <w:bCs/>
                <w:color w:val="000000"/>
                <w:sz w:val="24"/>
                <w:szCs w:val="24"/>
                <w:lang w:val="nl-NL"/>
              </w:rPr>
              <w:t xml:space="preserve"> </w:t>
            </w:r>
            <w:r w:rsidR="001D651B" w:rsidRPr="00964FC1">
              <w:rPr>
                <w:rFonts w:asciiTheme="majorHAnsi" w:hAnsiTheme="majorHAnsi" w:cstheme="majorHAnsi"/>
                <w:bCs/>
                <w:color w:val="000000"/>
                <w:sz w:val="24"/>
                <w:szCs w:val="24"/>
                <w:u w:val="single"/>
                <w:lang w:val="nl-NL"/>
              </w:rPr>
              <w:t xml:space="preserve">Các đại diện </w:t>
            </w:r>
            <w:r w:rsidR="00BB0636" w:rsidRPr="00964FC1">
              <w:rPr>
                <w:rFonts w:asciiTheme="majorHAnsi" w:hAnsiTheme="majorHAnsi" w:cstheme="majorHAnsi"/>
                <w:bCs/>
                <w:color w:val="000000"/>
                <w:sz w:val="24"/>
                <w:szCs w:val="24"/>
                <w:u w:val="single"/>
                <w:lang w:val="nl-NL"/>
              </w:rPr>
              <w:t>được</w:t>
            </w:r>
            <w:r w:rsidR="001D651B" w:rsidRPr="00964FC1">
              <w:rPr>
                <w:rFonts w:asciiTheme="majorHAnsi" w:hAnsiTheme="majorHAnsi" w:cstheme="majorHAnsi"/>
                <w:bCs/>
                <w:color w:val="000000"/>
                <w:sz w:val="24"/>
                <w:szCs w:val="24"/>
                <w:u w:val="single"/>
                <w:lang w:val="nl-NL"/>
              </w:rPr>
              <w:t xml:space="preserve"> ủy quyền</w:t>
            </w:r>
          </w:p>
          <w:p w:rsidR="008277B7" w:rsidRPr="00964FC1" w:rsidRDefault="008D2A6E" w:rsidP="00964FC1">
            <w:pPr>
              <w:keepNext/>
              <w:keepLines/>
              <w:spacing w:before="120" w:after="120" w:line="300" w:lineRule="exact"/>
              <w:ind w:left="34"/>
              <w:jc w:val="both"/>
              <w:rPr>
                <w:rFonts w:asciiTheme="majorHAnsi" w:hAnsiTheme="majorHAnsi" w:cstheme="majorHAnsi"/>
                <w:bCs/>
                <w:color w:val="000000"/>
                <w:sz w:val="24"/>
                <w:szCs w:val="24"/>
                <w:lang w:val="nl-NL"/>
              </w:rPr>
            </w:pPr>
            <w:r w:rsidRPr="00964FC1">
              <w:rPr>
                <w:rFonts w:asciiTheme="majorHAnsi" w:hAnsiTheme="majorHAnsi" w:cstheme="majorHAnsi"/>
                <w:bCs/>
                <w:color w:val="000000"/>
                <w:sz w:val="24"/>
                <w:szCs w:val="24"/>
                <w:lang w:val="nl-NL"/>
              </w:rPr>
              <w:t xml:space="preserve">Khoản </w:t>
            </w:r>
            <w:r w:rsidR="00DF0B86" w:rsidRPr="00964FC1">
              <w:rPr>
                <w:rFonts w:asciiTheme="majorHAnsi" w:hAnsiTheme="majorHAnsi" w:cstheme="majorHAnsi"/>
                <w:bCs/>
                <w:color w:val="000000"/>
                <w:sz w:val="24"/>
                <w:szCs w:val="24"/>
                <w:lang w:val="nl-NL"/>
              </w:rPr>
              <w:t>1</w:t>
            </w:r>
            <w:r w:rsidRPr="00964FC1">
              <w:rPr>
                <w:rFonts w:asciiTheme="majorHAnsi" w:hAnsiTheme="majorHAnsi" w:cstheme="majorHAnsi"/>
                <w:bCs/>
                <w:color w:val="000000"/>
                <w:sz w:val="24"/>
                <w:szCs w:val="24"/>
                <w:lang w:val="nl-NL"/>
              </w:rPr>
              <w:t>:</w:t>
            </w:r>
            <w:r w:rsidR="00DF0B86" w:rsidRPr="00964FC1">
              <w:rPr>
                <w:rFonts w:asciiTheme="majorHAnsi" w:hAnsiTheme="majorHAnsi" w:cstheme="majorHAnsi"/>
                <w:bCs/>
                <w:color w:val="000000"/>
                <w:sz w:val="24"/>
                <w:szCs w:val="24"/>
                <w:lang w:val="nl-NL"/>
              </w:rPr>
              <w:t xml:space="preserve"> </w:t>
            </w:r>
            <w:r w:rsidR="00DF0B86" w:rsidRPr="00964FC1">
              <w:rPr>
                <w:rFonts w:asciiTheme="majorHAnsi" w:hAnsiTheme="majorHAnsi" w:cstheme="majorHAnsi"/>
                <w:bCs/>
                <w:color w:val="000000"/>
                <w:sz w:val="24"/>
                <w:szCs w:val="24"/>
                <w:u w:val="single"/>
                <w:lang w:val="nl-NL"/>
              </w:rPr>
              <w:t>Các cổ đông có quyền tham dự Đại hội đồng cổ đông theo</w:t>
            </w:r>
            <w:r w:rsidR="000211D5" w:rsidRPr="00964FC1">
              <w:rPr>
                <w:rFonts w:asciiTheme="majorHAnsi" w:hAnsiTheme="majorHAnsi" w:cstheme="majorHAnsi"/>
                <w:bCs/>
                <w:color w:val="000000"/>
                <w:sz w:val="24"/>
                <w:szCs w:val="24"/>
                <w:u w:val="single"/>
                <w:lang w:val="nl-NL"/>
              </w:rPr>
              <w:t xml:space="preserve"> quy định của pháp luật có thể trực tiếp tham dự hoặc ủy quyền cho đại diện của mình tham dự. Trường hợp có nhiều hơn một người đại diện theo ủy quyền được cử thì phải xác định cụ thể số cổ phần và số phiếu bầu của mỗi người đại diện.</w:t>
            </w:r>
          </w:p>
        </w:tc>
        <w:tc>
          <w:tcPr>
            <w:tcW w:w="7371" w:type="dxa"/>
            <w:tcBorders>
              <w:top w:val="single" w:sz="4" w:space="0" w:color="auto"/>
              <w:bottom w:val="dotted" w:sz="4" w:space="0" w:color="auto"/>
            </w:tcBorders>
            <w:shd w:val="clear" w:color="auto" w:fill="auto"/>
          </w:tcPr>
          <w:p w:rsidR="001D651B" w:rsidRPr="00964FC1" w:rsidRDefault="001D651B" w:rsidP="00964FC1">
            <w:pPr>
              <w:tabs>
                <w:tab w:val="left" w:pos="335"/>
              </w:tabs>
              <w:spacing w:before="120" w:after="120" w:line="300" w:lineRule="exact"/>
              <w:jc w:val="both"/>
              <w:rPr>
                <w:rFonts w:asciiTheme="majorHAnsi" w:hAnsiTheme="majorHAnsi" w:cstheme="majorHAnsi"/>
                <w:bCs/>
                <w:color w:val="000000"/>
                <w:sz w:val="24"/>
                <w:szCs w:val="24"/>
                <w:lang w:val="nl-NL"/>
              </w:rPr>
            </w:pPr>
            <w:r w:rsidRPr="00964FC1">
              <w:rPr>
                <w:rFonts w:asciiTheme="majorHAnsi" w:hAnsiTheme="majorHAnsi" w:cstheme="majorHAnsi"/>
                <w:b/>
                <w:bCs/>
                <w:color w:val="000000"/>
                <w:sz w:val="24"/>
                <w:szCs w:val="24"/>
                <w:lang w:val="nl-NL"/>
              </w:rPr>
              <w:t>Điều 16</w:t>
            </w:r>
            <w:r w:rsidR="00DF0B86" w:rsidRPr="00964FC1">
              <w:rPr>
                <w:rFonts w:asciiTheme="majorHAnsi" w:hAnsiTheme="majorHAnsi" w:cstheme="majorHAnsi"/>
                <w:b/>
                <w:bCs/>
                <w:color w:val="000000"/>
                <w:sz w:val="24"/>
                <w:szCs w:val="24"/>
                <w:lang w:val="nl-NL"/>
              </w:rPr>
              <w:t>.</w:t>
            </w:r>
            <w:r w:rsidRPr="00964FC1">
              <w:rPr>
                <w:rFonts w:asciiTheme="majorHAnsi" w:hAnsiTheme="majorHAnsi" w:cstheme="majorHAnsi"/>
                <w:bCs/>
                <w:color w:val="000000"/>
                <w:sz w:val="24"/>
                <w:szCs w:val="24"/>
                <w:lang w:val="nl-NL"/>
              </w:rPr>
              <w:t xml:space="preserve"> </w:t>
            </w:r>
            <w:r w:rsidR="00DF0B86" w:rsidRPr="00964FC1">
              <w:rPr>
                <w:rFonts w:asciiTheme="majorHAnsi" w:hAnsiTheme="majorHAnsi" w:cstheme="majorHAnsi"/>
                <w:b/>
                <w:bCs/>
                <w:i/>
                <w:color w:val="000000"/>
                <w:sz w:val="24"/>
                <w:szCs w:val="24"/>
                <w:lang w:val="nl-NL"/>
              </w:rPr>
              <w:t>Ủ</w:t>
            </w:r>
            <w:r w:rsidRPr="00964FC1">
              <w:rPr>
                <w:rFonts w:asciiTheme="majorHAnsi" w:hAnsiTheme="majorHAnsi" w:cstheme="majorHAnsi"/>
                <w:b/>
                <w:bCs/>
                <w:i/>
                <w:color w:val="000000"/>
                <w:sz w:val="24"/>
                <w:szCs w:val="24"/>
                <w:lang w:val="nl-NL"/>
              </w:rPr>
              <w:t>y quyền</w:t>
            </w:r>
            <w:r w:rsidR="00DF0B86" w:rsidRPr="00964FC1">
              <w:rPr>
                <w:rFonts w:asciiTheme="majorHAnsi" w:hAnsiTheme="majorHAnsi" w:cstheme="majorHAnsi"/>
                <w:b/>
                <w:bCs/>
                <w:i/>
                <w:color w:val="000000"/>
                <w:sz w:val="24"/>
                <w:szCs w:val="24"/>
                <w:lang w:val="nl-NL"/>
              </w:rPr>
              <w:t xml:space="preserve"> tham dự họp Đại hội đồng cổ đông</w:t>
            </w:r>
          </w:p>
          <w:p w:rsidR="000211D5" w:rsidRPr="00964FC1" w:rsidRDefault="000211D5" w:rsidP="00964FC1">
            <w:pPr>
              <w:keepNext/>
              <w:keepLines/>
              <w:spacing w:before="120" w:after="120" w:line="300" w:lineRule="exact"/>
              <w:ind w:left="34"/>
              <w:jc w:val="both"/>
              <w:rPr>
                <w:rFonts w:asciiTheme="majorHAnsi" w:hAnsiTheme="majorHAnsi" w:cstheme="majorHAnsi"/>
                <w:b/>
                <w:bCs/>
                <w:i/>
                <w:color w:val="000000"/>
                <w:sz w:val="24"/>
                <w:szCs w:val="24"/>
                <w:lang w:val="nl-NL"/>
              </w:rPr>
            </w:pPr>
            <w:r w:rsidRPr="00964FC1">
              <w:rPr>
                <w:rFonts w:asciiTheme="majorHAnsi" w:hAnsiTheme="majorHAnsi" w:cstheme="majorHAnsi"/>
                <w:bCs/>
                <w:color w:val="000000"/>
                <w:sz w:val="24"/>
                <w:szCs w:val="24"/>
                <w:lang w:val="nl-NL"/>
              </w:rPr>
              <w:t>Khoản 1:</w:t>
            </w:r>
            <w:r w:rsidRPr="00964FC1">
              <w:rPr>
                <w:rFonts w:asciiTheme="majorHAnsi" w:hAnsiTheme="majorHAnsi" w:cstheme="majorHAnsi"/>
                <w:b/>
                <w:bCs/>
                <w:i/>
                <w:color w:val="000000"/>
                <w:sz w:val="24"/>
                <w:szCs w:val="24"/>
                <w:lang w:val="nl-NL"/>
              </w:rPr>
              <w:t xml:space="preserve"> Cổ đông, người đại diện theo ủy quyền của cổ đông là tổ chức có thể trực tiếp tham dự hoặc ủy quyền cho một hoặc một số cá nhân, tổ chức khác dự họp hoặc dự họp thông qua một trong các hình thức quy định tại Khoản 3 Điều 144 Luật Doanh nghiệp.</w:t>
            </w:r>
          </w:p>
          <w:p w:rsidR="00825512" w:rsidRPr="00964FC1" w:rsidRDefault="00825512" w:rsidP="00964FC1">
            <w:pPr>
              <w:tabs>
                <w:tab w:val="left" w:pos="335"/>
              </w:tabs>
              <w:spacing w:before="120" w:after="120" w:line="300" w:lineRule="exact"/>
              <w:jc w:val="both"/>
              <w:rPr>
                <w:rFonts w:asciiTheme="majorHAnsi" w:hAnsiTheme="majorHAnsi" w:cstheme="majorHAnsi"/>
                <w:b/>
                <w:bCs/>
                <w:i/>
                <w:color w:val="000000"/>
                <w:sz w:val="24"/>
                <w:szCs w:val="24"/>
                <w:lang w:val="nl-NL"/>
              </w:rPr>
            </w:pPr>
          </w:p>
        </w:tc>
      </w:tr>
      <w:tr w:rsidR="006C6723" w:rsidRPr="00735479" w:rsidTr="00964FC1">
        <w:tc>
          <w:tcPr>
            <w:tcW w:w="851" w:type="dxa"/>
            <w:tcBorders>
              <w:top w:val="dotted" w:sz="4" w:space="0" w:color="auto"/>
              <w:bottom w:val="dotted" w:sz="4" w:space="0" w:color="auto"/>
              <w:right w:val="single" w:sz="4" w:space="0" w:color="auto"/>
            </w:tcBorders>
            <w:vAlign w:val="center"/>
          </w:tcPr>
          <w:p w:rsidR="006C6723" w:rsidRPr="00964FC1" w:rsidRDefault="006C6723" w:rsidP="00964FC1">
            <w:pPr>
              <w:tabs>
                <w:tab w:val="left" w:pos="335"/>
              </w:tabs>
              <w:spacing w:before="120" w:after="120" w:line="300" w:lineRule="exact"/>
              <w:jc w:val="center"/>
              <w:rPr>
                <w:rFonts w:asciiTheme="majorHAnsi" w:hAnsiTheme="majorHAnsi" w:cstheme="majorHAnsi"/>
                <w:bCs/>
                <w:color w:val="000000"/>
                <w:sz w:val="24"/>
                <w:szCs w:val="24"/>
                <w:lang w:val="nl-NL"/>
              </w:rPr>
            </w:pPr>
          </w:p>
        </w:tc>
        <w:tc>
          <w:tcPr>
            <w:tcW w:w="7229" w:type="dxa"/>
            <w:tcBorders>
              <w:top w:val="dotted" w:sz="4" w:space="0" w:color="auto"/>
              <w:left w:val="single" w:sz="4" w:space="0" w:color="auto"/>
              <w:bottom w:val="dotted" w:sz="4" w:space="0" w:color="auto"/>
              <w:right w:val="single" w:sz="4" w:space="0" w:color="auto"/>
            </w:tcBorders>
            <w:shd w:val="clear" w:color="auto" w:fill="auto"/>
          </w:tcPr>
          <w:p w:rsidR="006C6723" w:rsidRPr="00964FC1" w:rsidRDefault="006C6723" w:rsidP="00860153">
            <w:pPr>
              <w:keepNext/>
              <w:keepLines/>
              <w:spacing w:before="60" w:after="60" w:line="300" w:lineRule="exact"/>
              <w:ind w:left="34"/>
              <w:jc w:val="both"/>
              <w:rPr>
                <w:rFonts w:asciiTheme="majorHAnsi" w:hAnsiTheme="majorHAnsi" w:cstheme="majorHAnsi"/>
                <w:bCs/>
                <w:color w:val="000000"/>
                <w:sz w:val="24"/>
                <w:szCs w:val="24"/>
                <w:lang w:val="nl-NL"/>
              </w:rPr>
            </w:pPr>
            <w:r w:rsidRPr="00964FC1">
              <w:rPr>
                <w:rFonts w:asciiTheme="majorHAnsi" w:hAnsiTheme="majorHAnsi" w:cstheme="majorHAnsi"/>
                <w:bCs/>
                <w:color w:val="000000"/>
                <w:sz w:val="24"/>
                <w:szCs w:val="24"/>
                <w:lang w:val="nl-NL"/>
              </w:rPr>
              <w:t xml:space="preserve">Khoản 2: Việc ủy quyền cho </w:t>
            </w:r>
            <w:r w:rsidRPr="00964FC1">
              <w:rPr>
                <w:rFonts w:asciiTheme="majorHAnsi" w:hAnsiTheme="majorHAnsi" w:cstheme="majorHAnsi"/>
                <w:bCs/>
                <w:color w:val="000000"/>
                <w:sz w:val="24"/>
                <w:szCs w:val="24"/>
                <w:u w:val="single"/>
                <w:lang w:val="nl-NL"/>
              </w:rPr>
              <w:t>người đại diện</w:t>
            </w:r>
            <w:r w:rsidRPr="00964FC1">
              <w:rPr>
                <w:rFonts w:asciiTheme="majorHAnsi" w:hAnsiTheme="majorHAnsi" w:cstheme="majorHAnsi"/>
                <w:bCs/>
                <w:color w:val="000000"/>
                <w:sz w:val="24"/>
                <w:szCs w:val="24"/>
                <w:lang w:val="nl-NL"/>
              </w:rPr>
              <w:t xml:space="preserve"> dự họp ...</w:t>
            </w:r>
          </w:p>
        </w:tc>
        <w:tc>
          <w:tcPr>
            <w:tcW w:w="7371" w:type="dxa"/>
            <w:tcBorders>
              <w:top w:val="dotted" w:sz="4" w:space="0" w:color="auto"/>
              <w:left w:val="single" w:sz="4" w:space="0" w:color="auto"/>
              <w:bottom w:val="dotted" w:sz="4" w:space="0" w:color="auto"/>
              <w:right w:val="single" w:sz="4" w:space="0" w:color="auto"/>
            </w:tcBorders>
            <w:shd w:val="clear" w:color="auto" w:fill="auto"/>
          </w:tcPr>
          <w:p w:rsidR="006C6723" w:rsidRPr="00964FC1" w:rsidRDefault="006C6723" w:rsidP="00860153">
            <w:pPr>
              <w:tabs>
                <w:tab w:val="left" w:pos="335"/>
              </w:tabs>
              <w:spacing w:before="60" w:after="60" w:line="300" w:lineRule="exact"/>
              <w:jc w:val="both"/>
              <w:rPr>
                <w:rFonts w:asciiTheme="majorHAnsi" w:hAnsiTheme="majorHAnsi" w:cstheme="majorHAnsi"/>
                <w:bCs/>
                <w:color w:val="000000"/>
                <w:sz w:val="24"/>
                <w:szCs w:val="24"/>
                <w:lang w:val="nl-NL"/>
              </w:rPr>
            </w:pPr>
            <w:r w:rsidRPr="00964FC1">
              <w:rPr>
                <w:rFonts w:asciiTheme="majorHAnsi" w:hAnsiTheme="majorHAnsi" w:cstheme="majorHAnsi"/>
                <w:bCs/>
                <w:color w:val="000000"/>
                <w:sz w:val="24"/>
                <w:szCs w:val="24"/>
                <w:lang w:val="nl-NL"/>
              </w:rPr>
              <w:t xml:space="preserve">Khoản 2: Việc ủy quyền cho </w:t>
            </w:r>
            <w:r w:rsidRPr="00964FC1">
              <w:rPr>
                <w:rFonts w:asciiTheme="majorHAnsi" w:hAnsiTheme="majorHAnsi" w:cstheme="majorHAnsi"/>
                <w:b/>
                <w:bCs/>
                <w:i/>
                <w:color w:val="000000"/>
                <w:sz w:val="24"/>
                <w:szCs w:val="24"/>
                <w:lang w:val="nl-NL"/>
              </w:rPr>
              <w:t>cá nhân, tổ chức đại diện</w:t>
            </w:r>
            <w:r w:rsidRPr="00964FC1">
              <w:rPr>
                <w:rFonts w:asciiTheme="majorHAnsi" w:hAnsiTheme="majorHAnsi" w:cstheme="majorHAnsi"/>
                <w:bCs/>
                <w:color w:val="000000"/>
                <w:sz w:val="24"/>
                <w:szCs w:val="24"/>
                <w:lang w:val="nl-NL"/>
              </w:rPr>
              <w:t xml:space="preserve"> dự họp ...</w:t>
            </w:r>
          </w:p>
        </w:tc>
      </w:tr>
      <w:tr w:rsidR="006C6723" w:rsidRPr="00735479" w:rsidTr="00964FC1">
        <w:tc>
          <w:tcPr>
            <w:tcW w:w="851" w:type="dxa"/>
            <w:tcBorders>
              <w:top w:val="dotted" w:sz="4" w:space="0" w:color="auto"/>
              <w:right w:val="single" w:sz="4" w:space="0" w:color="auto"/>
            </w:tcBorders>
            <w:vAlign w:val="center"/>
          </w:tcPr>
          <w:p w:rsidR="006C6723" w:rsidRPr="00964FC1" w:rsidRDefault="006C6723" w:rsidP="00964FC1">
            <w:pPr>
              <w:tabs>
                <w:tab w:val="left" w:pos="335"/>
              </w:tabs>
              <w:spacing w:before="120" w:after="120" w:line="300" w:lineRule="exact"/>
              <w:jc w:val="center"/>
              <w:rPr>
                <w:rFonts w:asciiTheme="majorHAnsi" w:hAnsiTheme="majorHAnsi" w:cstheme="majorHAnsi"/>
                <w:bCs/>
                <w:color w:val="000000"/>
                <w:sz w:val="24"/>
                <w:szCs w:val="24"/>
                <w:lang w:val="nl-NL"/>
              </w:rPr>
            </w:pPr>
          </w:p>
        </w:tc>
        <w:tc>
          <w:tcPr>
            <w:tcW w:w="7229" w:type="dxa"/>
            <w:tcBorders>
              <w:top w:val="dotted" w:sz="4" w:space="0" w:color="auto"/>
              <w:left w:val="single" w:sz="4" w:space="0" w:color="auto"/>
              <w:bottom w:val="dotted" w:sz="4" w:space="0" w:color="auto"/>
              <w:right w:val="single" w:sz="4" w:space="0" w:color="auto"/>
            </w:tcBorders>
            <w:shd w:val="clear" w:color="auto" w:fill="auto"/>
          </w:tcPr>
          <w:p w:rsidR="006C6723" w:rsidRPr="00964FC1" w:rsidRDefault="006C6723" w:rsidP="00860153">
            <w:pPr>
              <w:keepNext/>
              <w:keepLines/>
              <w:spacing w:before="60" w:after="60" w:line="300" w:lineRule="exact"/>
              <w:ind w:left="34"/>
              <w:jc w:val="both"/>
              <w:rPr>
                <w:rFonts w:asciiTheme="majorHAnsi" w:hAnsiTheme="majorHAnsi" w:cstheme="majorHAnsi"/>
                <w:bCs/>
                <w:color w:val="000000"/>
                <w:sz w:val="24"/>
                <w:szCs w:val="24"/>
                <w:lang w:val="nl-NL"/>
              </w:rPr>
            </w:pPr>
            <w:r w:rsidRPr="00964FC1">
              <w:rPr>
                <w:rFonts w:asciiTheme="majorHAnsi" w:hAnsiTheme="majorHAnsi" w:cstheme="majorHAnsi"/>
                <w:bCs/>
                <w:color w:val="000000"/>
                <w:sz w:val="24"/>
                <w:szCs w:val="24"/>
                <w:lang w:val="nl-NL"/>
              </w:rPr>
              <w:t xml:space="preserve">Khoản 3: </w:t>
            </w:r>
            <w:r w:rsidRPr="00964FC1">
              <w:rPr>
                <w:rFonts w:asciiTheme="majorHAnsi" w:hAnsiTheme="majorHAnsi" w:cstheme="majorHAnsi"/>
                <w:bCs/>
                <w:color w:val="000000"/>
                <w:sz w:val="24"/>
                <w:szCs w:val="24"/>
                <w:u w:val="single"/>
                <w:lang w:val="nl-NL"/>
              </w:rPr>
              <w:t>“Trường hợp luật sư thay mặt cho người ủy quyền ... đăng ký với Công ty).”</w:t>
            </w:r>
          </w:p>
          <w:p w:rsidR="006C6723" w:rsidRPr="00964FC1" w:rsidRDefault="006C6723" w:rsidP="00860153">
            <w:pPr>
              <w:tabs>
                <w:tab w:val="left" w:pos="335"/>
              </w:tabs>
              <w:spacing w:before="60" w:after="60" w:line="300" w:lineRule="exact"/>
              <w:jc w:val="both"/>
              <w:rPr>
                <w:rFonts w:asciiTheme="majorHAnsi" w:hAnsiTheme="majorHAnsi" w:cstheme="majorHAnsi"/>
                <w:b/>
                <w:bCs/>
                <w:color w:val="000000"/>
                <w:sz w:val="24"/>
                <w:szCs w:val="24"/>
                <w:lang w:val="nl-NL"/>
              </w:rPr>
            </w:pPr>
          </w:p>
        </w:tc>
        <w:tc>
          <w:tcPr>
            <w:tcW w:w="7371" w:type="dxa"/>
            <w:tcBorders>
              <w:top w:val="dotted" w:sz="4" w:space="0" w:color="auto"/>
              <w:left w:val="single" w:sz="4" w:space="0" w:color="auto"/>
              <w:bottom w:val="dotted" w:sz="4" w:space="0" w:color="auto"/>
              <w:right w:val="single" w:sz="4" w:space="0" w:color="auto"/>
            </w:tcBorders>
            <w:shd w:val="clear" w:color="auto" w:fill="auto"/>
          </w:tcPr>
          <w:p w:rsidR="006C6723" w:rsidRPr="00964FC1" w:rsidRDefault="006C6723" w:rsidP="00860153">
            <w:pPr>
              <w:tabs>
                <w:tab w:val="left" w:pos="335"/>
              </w:tabs>
              <w:spacing w:before="60" w:after="60" w:line="300" w:lineRule="exact"/>
              <w:jc w:val="both"/>
              <w:rPr>
                <w:rFonts w:asciiTheme="majorHAnsi" w:hAnsiTheme="majorHAnsi" w:cstheme="majorHAnsi"/>
                <w:b/>
                <w:bCs/>
                <w:i/>
                <w:color w:val="000000"/>
                <w:sz w:val="24"/>
                <w:szCs w:val="24"/>
                <w:lang w:val="nl-NL"/>
              </w:rPr>
            </w:pPr>
            <w:r w:rsidRPr="00964FC1">
              <w:rPr>
                <w:rFonts w:asciiTheme="majorHAnsi" w:hAnsiTheme="majorHAnsi" w:cstheme="majorHAnsi"/>
                <w:bCs/>
                <w:color w:val="000000"/>
                <w:sz w:val="24"/>
                <w:szCs w:val="24"/>
                <w:lang w:val="nl-NL"/>
              </w:rPr>
              <w:t xml:space="preserve">Lược bỏ </w:t>
            </w:r>
            <w:r w:rsidRPr="00964FC1">
              <w:rPr>
                <w:rFonts w:asciiTheme="majorHAnsi" w:hAnsiTheme="majorHAnsi" w:cstheme="majorHAnsi"/>
                <w:b/>
                <w:bCs/>
                <w:i/>
                <w:color w:val="000000"/>
                <w:sz w:val="24"/>
                <w:szCs w:val="24"/>
                <w:lang w:val="nl-NL"/>
              </w:rPr>
              <w:t>Khoản 3: “Trường hợp luật sư thay mặt cho người ủy quyền ... đăng ký với Công ty).”</w:t>
            </w:r>
          </w:p>
          <w:p w:rsidR="006C6723" w:rsidRPr="00964FC1" w:rsidRDefault="006C6723" w:rsidP="00860153">
            <w:pPr>
              <w:tabs>
                <w:tab w:val="left" w:pos="335"/>
              </w:tabs>
              <w:spacing w:before="60" w:after="60" w:line="300" w:lineRule="exact"/>
              <w:jc w:val="both"/>
              <w:rPr>
                <w:rFonts w:asciiTheme="majorHAnsi" w:hAnsiTheme="majorHAnsi" w:cstheme="majorHAnsi"/>
                <w:b/>
                <w:bCs/>
                <w:color w:val="000000"/>
                <w:sz w:val="24"/>
                <w:szCs w:val="24"/>
                <w:lang w:val="nl-NL"/>
              </w:rPr>
            </w:pPr>
          </w:p>
        </w:tc>
      </w:tr>
      <w:tr w:rsidR="006C6723" w:rsidRPr="00735479" w:rsidTr="006C6723">
        <w:tc>
          <w:tcPr>
            <w:tcW w:w="851" w:type="dxa"/>
            <w:tcBorders>
              <w:bottom w:val="single" w:sz="4" w:space="0" w:color="auto"/>
            </w:tcBorders>
            <w:vAlign w:val="center"/>
          </w:tcPr>
          <w:p w:rsidR="006C6723" w:rsidRPr="00964FC1" w:rsidRDefault="006C6723" w:rsidP="00964FC1">
            <w:pPr>
              <w:tabs>
                <w:tab w:val="left" w:pos="335"/>
              </w:tabs>
              <w:spacing w:before="120" w:after="120" w:line="300" w:lineRule="exact"/>
              <w:jc w:val="center"/>
              <w:rPr>
                <w:rFonts w:asciiTheme="majorHAnsi" w:hAnsiTheme="majorHAnsi" w:cstheme="majorHAnsi"/>
                <w:bCs/>
                <w:color w:val="000000"/>
                <w:sz w:val="24"/>
                <w:szCs w:val="24"/>
                <w:lang w:val="nl-NL"/>
              </w:rPr>
            </w:pPr>
          </w:p>
        </w:tc>
        <w:tc>
          <w:tcPr>
            <w:tcW w:w="7229" w:type="dxa"/>
            <w:tcBorders>
              <w:top w:val="dotted" w:sz="4" w:space="0" w:color="auto"/>
              <w:bottom w:val="single" w:sz="4" w:space="0" w:color="auto"/>
            </w:tcBorders>
            <w:shd w:val="clear" w:color="auto" w:fill="auto"/>
          </w:tcPr>
          <w:p w:rsidR="006C6723" w:rsidRPr="00964FC1" w:rsidRDefault="006C6723" w:rsidP="00860153">
            <w:pPr>
              <w:keepNext/>
              <w:keepLines/>
              <w:spacing w:before="60" w:after="60" w:line="300" w:lineRule="exact"/>
              <w:ind w:left="34"/>
              <w:jc w:val="both"/>
              <w:rPr>
                <w:rFonts w:asciiTheme="majorHAnsi" w:hAnsiTheme="majorHAnsi" w:cstheme="majorHAnsi"/>
                <w:bCs/>
                <w:color w:val="000000"/>
                <w:sz w:val="24"/>
                <w:szCs w:val="24"/>
                <w:lang w:val="nl-NL"/>
              </w:rPr>
            </w:pPr>
            <w:r w:rsidRPr="00964FC1">
              <w:rPr>
                <w:rFonts w:asciiTheme="majorHAnsi" w:hAnsiTheme="majorHAnsi" w:cstheme="majorHAnsi"/>
                <w:bCs/>
                <w:color w:val="000000"/>
                <w:sz w:val="24"/>
                <w:szCs w:val="24"/>
                <w:lang w:val="nl-NL"/>
              </w:rPr>
              <w:t xml:space="preserve">Khoản 4: </w:t>
            </w:r>
            <w:r w:rsidRPr="00964FC1">
              <w:rPr>
                <w:rFonts w:asciiTheme="majorHAnsi" w:hAnsiTheme="majorHAnsi" w:cstheme="majorHAnsi"/>
                <w:bCs/>
                <w:color w:val="000000"/>
                <w:sz w:val="24"/>
                <w:szCs w:val="24"/>
                <w:u w:val="single"/>
                <w:lang w:val="nl-NL"/>
              </w:rPr>
              <w:t xml:space="preserve">Trừ trường hợp quy định tại Khoản 3 Điều này, </w:t>
            </w:r>
            <w:r w:rsidRPr="00964FC1">
              <w:rPr>
                <w:rFonts w:asciiTheme="majorHAnsi" w:hAnsiTheme="majorHAnsi" w:cstheme="majorHAnsi"/>
                <w:bCs/>
                <w:color w:val="000000"/>
                <w:sz w:val="24"/>
                <w:szCs w:val="24"/>
                <w:lang w:val="nl-NL"/>
              </w:rPr>
              <w:t>phiếu biểu quyết của ...</w:t>
            </w:r>
          </w:p>
          <w:p w:rsidR="006C6723" w:rsidRPr="00964FC1" w:rsidRDefault="006C6723" w:rsidP="00860153">
            <w:pPr>
              <w:tabs>
                <w:tab w:val="left" w:pos="335"/>
              </w:tabs>
              <w:spacing w:before="60" w:after="60" w:line="300" w:lineRule="exact"/>
              <w:jc w:val="both"/>
              <w:rPr>
                <w:rFonts w:asciiTheme="majorHAnsi" w:hAnsiTheme="majorHAnsi" w:cstheme="majorHAnsi"/>
                <w:b/>
                <w:bCs/>
                <w:color w:val="000000"/>
                <w:sz w:val="24"/>
                <w:szCs w:val="24"/>
                <w:lang w:val="nl-NL"/>
              </w:rPr>
            </w:pPr>
            <w:r w:rsidRPr="00964FC1">
              <w:rPr>
                <w:rFonts w:asciiTheme="majorHAnsi" w:hAnsiTheme="majorHAnsi" w:cstheme="majorHAnsi"/>
                <w:bCs/>
                <w:color w:val="000000"/>
                <w:sz w:val="24"/>
                <w:szCs w:val="24"/>
                <w:lang w:val="nl-NL"/>
              </w:rPr>
              <w:t xml:space="preserve">Điều khoản này sẽ không áp dụng  ... các sự kiện trên </w:t>
            </w:r>
            <w:r w:rsidRPr="00964FC1">
              <w:rPr>
                <w:rFonts w:asciiTheme="majorHAnsi" w:hAnsiTheme="majorHAnsi" w:cstheme="majorHAnsi"/>
                <w:bCs/>
                <w:color w:val="000000"/>
                <w:sz w:val="24"/>
                <w:szCs w:val="24"/>
                <w:u w:val="single"/>
                <w:lang w:val="nl-NL"/>
              </w:rPr>
              <w:t xml:space="preserve">bốn mươi tám giờ </w:t>
            </w:r>
            <w:r w:rsidRPr="00964FC1">
              <w:rPr>
                <w:rFonts w:asciiTheme="majorHAnsi" w:hAnsiTheme="majorHAnsi" w:cstheme="majorHAnsi"/>
                <w:bCs/>
                <w:color w:val="000000"/>
                <w:sz w:val="24"/>
                <w:szCs w:val="24"/>
                <w:lang w:val="nl-NL"/>
              </w:rPr>
              <w:t>trước giờ khai mạc cuộc họp ...”</w:t>
            </w:r>
          </w:p>
        </w:tc>
        <w:tc>
          <w:tcPr>
            <w:tcW w:w="7371" w:type="dxa"/>
            <w:tcBorders>
              <w:top w:val="dotted" w:sz="4" w:space="0" w:color="auto"/>
              <w:bottom w:val="single" w:sz="4" w:space="0" w:color="auto"/>
            </w:tcBorders>
            <w:shd w:val="clear" w:color="auto" w:fill="auto"/>
          </w:tcPr>
          <w:p w:rsidR="006C6723" w:rsidRPr="00964FC1" w:rsidRDefault="006C6723" w:rsidP="00860153">
            <w:pPr>
              <w:tabs>
                <w:tab w:val="left" w:pos="335"/>
              </w:tabs>
              <w:spacing w:before="60" w:after="60" w:line="300" w:lineRule="exact"/>
              <w:jc w:val="both"/>
              <w:rPr>
                <w:rFonts w:asciiTheme="majorHAnsi" w:hAnsiTheme="majorHAnsi" w:cstheme="majorHAnsi"/>
                <w:b/>
                <w:bCs/>
                <w:i/>
                <w:color w:val="000000"/>
                <w:sz w:val="24"/>
                <w:szCs w:val="24"/>
                <w:lang w:val="nl-NL"/>
              </w:rPr>
            </w:pPr>
            <w:r w:rsidRPr="00964FC1">
              <w:rPr>
                <w:rFonts w:asciiTheme="majorHAnsi" w:hAnsiTheme="majorHAnsi" w:cstheme="majorHAnsi"/>
                <w:bCs/>
                <w:color w:val="000000"/>
                <w:sz w:val="24"/>
                <w:szCs w:val="24"/>
                <w:lang w:val="nl-NL"/>
              </w:rPr>
              <w:t>Khoản 3:</w:t>
            </w:r>
            <w:r w:rsidRPr="00964FC1">
              <w:rPr>
                <w:rFonts w:asciiTheme="majorHAnsi" w:hAnsiTheme="majorHAnsi" w:cstheme="majorHAnsi"/>
                <w:b/>
                <w:bCs/>
                <w:i/>
                <w:color w:val="000000"/>
                <w:sz w:val="24"/>
                <w:szCs w:val="24"/>
                <w:lang w:val="nl-NL"/>
              </w:rPr>
              <w:t xml:space="preserve"> Phiếu biểu quyết của ...</w:t>
            </w:r>
          </w:p>
          <w:p w:rsidR="006C6723" w:rsidRPr="00964FC1" w:rsidRDefault="006C6723" w:rsidP="00860153">
            <w:pPr>
              <w:tabs>
                <w:tab w:val="left" w:pos="335"/>
              </w:tabs>
              <w:spacing w:before="60" w:after="60" w:line="300" w:lineRule="exact"/>
              <w:jc w:val="both"/>
              <w:rPr>
                <w:rFonts w:asciiTheme="majorHAnsi" w:hAnsiTheme="majorHAnsi" w:cstheme="majorHAnsi"/>
                <w:bCs/>
                <w:color w:val="000000"/>
                <w:sz w:val="24"/>
                <w:szCs w:val="24"/>
                <w:lang w:val="nl-NL"/>
              </w:rPr>
            </w:pPr>
            <w:r w:rsidRPr="00964FC1">
              <w:rPr>
                <w:rFonts w:asciiTheme="majorHAnsi" w:hAnsiTheme="majorHAnsi" w:cstheme="majorHAnsi"/>
                <w:bCs/>
                <w:color w:val="000000"/>
                <w:sz w:val="24"/>
                <w:szCs w:val="24"/>
                <w:lang w:val="nl-NL"/>
              </w:rPr>
              <w:t>Điều khoản này sẽ không áp dụng  ... các sự kiện trên trước giờ khai mạc cuộc họp ...”</w:t>
            </w:r>
          </w:p>
          <w:p w:rsidR="006C6723" w:rsidRPr="00964FC1" w:rsidRDefault="006C6723" w:rsidP="00860153">
            <w:pPr>
              <w:tabs>
                <w:tab w:val="left" w:pos="335"/>
              </w:tabs>
              <w:spacing w:before="60" w:after="60" w:line="300" w:lineRule="exact"/>
              <w:jc w:val="both"/>
              <w:rPr>
                <w:rFonts w:asciiTheme="majorHAnsi" w:hAnsiTheme="majorHAnsi" w:cstheme="majorHAnsi"/>
                <w:b/>
                <w:bCs/>
                <w:i/>
                <w:color w:val="000000"/>
                <w:sz w:val="24"/>
                <w:szCs w:val="24"/>
                <w:lang w:val="nl-NL"/>
              </w:rPr>
            </w:pPr>
            <w:r w:rsidRPr="00964FC1">
              <w:rPr>
                <w:rFonts w:asciiTheme="majorHAnsi" w:hAnsiTheme="majorHAnsi" w:cstheme="majorHAnsi"/>
                <w:bCs/>
                <w:color w:val="000000"/>
                <w:sz w:val="24"/>
                <w:szCs w:val="24"/>
                <w:lang w:val="nl-NL"/>
              </w:rPr>
              <w:t>Lược bỏ</w:t>
            </w:r>
            <w:r w:rsidR="008976CE" w:rsidRPr="00964FC1">
              <w:rPr>
                <w:rFonts w:asciiTheme="majorHAnsi" w:hAnsiTheme="majorHAnsi" w:cstheme="majorHAnsi"/>
                <w:bCs/>
                <w:color w:val="000000"/>
                <w:sz w:val="24"/>
                <w:szCs w:val="24"/>
                <w:lang w:val="nl-NL"/>
              </w:rPr>
              <w:t xml:space="preserve">: </w:t>
            </w:r>
            <w:r w:rsidR="008976CE" w:rsidRPr="00964FC1">
              <w:rPr>
                <w:rFonts w:asciiTheme="majorHAnsi" w:hAnsiTheme="majorHAnsi" w:cstheme="majorHAnsi"/>
                <w:b/>
                <w:bCs/>
                <w:i/>
                <w:color w:val="000000"/>
                <w:sz w:val="24"/>
                <w:szCs w:val="24"/>
                <w:lang w:val="nl-NL"/>
              </w:rPr>
              <w:t xml:space="preserve">“Trừ trường hợp quy định tại Khoản 3 Điều này”, </w:t>
            </w:r>
            <w:r w:rsidRPr="00964FC1">
              <w:rPr>
                <w:rFonts w:asciiTheme="majorHAnsi" w:hAnsiTheme="majorHAnsi" w:cstheme="majorHAnsi"/>
                <w:b/>
                <w:bCs/>
                <w:i/>
                <w:color w:val="000000"/>
                <w:sz w:val="24"/>
                <w:szCs w:val="24"/>
                <w:lang w:val="nl-NL"/>
              </w:rPr>
              <w:t>“bốn mươi tám giờ”</w:t>
            </w:r>
          </w:p>
          <w:p w:rsidR="006C6723" w:rsidRPr="00964FC1" w:rsidRDefault="006C6723" w:rsidP="00860153">
            <w:pPr>
              <w:tabs>
                <w:tab w:val="left" w:pos="335"/>
              </w:tabs>
              <w:spacing w:before="60" w:after="60" w:line="300" w:lineRule="exact"/>
              <w:jc w:val="center"/>
              <w:rPr>
                <w:rFonts w:asciiTheme="majorHAnsi" w:hAnsiTheme="majorHAnsi" w:cstheme="majorHAnsi"/>
                <w:bCs/>
                <w:color w:val="000000"/>
                <w:sz w:val="24"/>
                <w:szCs w:val="24"/>
                <w:lang w:val="nl-NL"/>
              </w:rPr>
            </w:pPr>
            <w:r w:rsidRPr="00964FC1">
              <w:rPr>
                <w:rFonts w:asciiTheme="majorHAnsi" w:hAnsiTheme="majorHAnsi" w:cstheme="majorHAnsi"/>
                <w:bCs/>
                <w:i/>
                <w:color w:val="000000"/>
                <w:sz w:val="24"/>
                <w:szCs w:val="24"/>
                <w:lang w:val="nl-NL"/>
              </w:rPr>
              <w:t>(Điều 16 từ 4 khoản còn 3 khoản)</w:t>
            </w:r>
          </w:p>
        </w:tc>
      </w:tr>
      <w:tr w:rsidR="001556DA" w:rsidRPr="00735479" w:rsidTr="00AD111B">
        <w:tc>
          <w:tcPr>
            <w:tcW w:w="851" w:type="dxa"/>
            <w:vMerge w:val="restart"/>
            <w:tcBorders>
              <w:top w:val="single" w:sz="4" w:space="0" w:color="auto"/>
            </w:tcBorders>
            <w:vAlign w:val="center"/>
          </w:tcPr>
          <w:p w:rsidR="001556DA" w:rsidRPr="00964FC1" w:rsidRDefault="001556DA" w:rsidP="00964FC1">
            <w:pPr>
              <w:tabs>
                <w:tab w:val="left" w:pos="335"/>
              </w:tabs>
              <w:spacing w:before="120" w:after="120" w:line="300" w:lineRule="exact"/>
              <w:jc w:val="center"/>
              <w:rPr>
                <w:rFonts w:asciiTheme="majorHAnsi" w:hAnsiTheme="majorHAnsi" w:cstheme="majorHAnsi"/>
                <w:bCs/>
                <w:color w:val="000000"/>
                <w:sz w:val="24"/>
                <w:szCs w:val="24"/>
                <w:lang w:val="nl-NL"/>
              </w:rPr>
            </w:pPr>
            <w:r>
              <w:rPr>
                <w:rFonts w:asciiTheme="majorHAnsi" w:hAnsiTheme="majorHAnsi" w:cstheme="majorHAnsi"/>
                <w:bCs/>
                <w:color w:val="000000"/>
                <w:sz w:val="24"/>
                <w:szCs w:val="24"/>
                <w:lang w:val="nl-NL"/>
              </w:rPr>
              <w:t>13</w:t>
            </w:r>
          </w:p>
        </w:tc>
        <w:tc>
          <w:tcPr>
            <w:tcW w:w="7229" w:type="dxa"/>
            <w:vMerge w:val="restart"/>
            <w:tcBorders>
              <w:top w:val="single" w:sz="4" w:space="0" w:color="auto"/>
            </w:tcBorders>
            <w:shd w:val="clear" w:color="auto" w:fill="auto"/>
          </w:tcPr>
          <w:p w:rsidR="001556DA" w:rsidRPr="00964FC1" w:rsidRDefault="001556DA" w:rsidP="00860153">
            <w:pPr>
              <w:tabs>
                <w:tab w:val="left" w:pos="335"/>
              </w:tabs>
              <w:spacing w:before="60" w:after="60" w:line="300" w:lineRule="exact"/>
              <w:jc w:val="both"/>
              <w:rPr>
                <w:rFonts w:asciiTheme="majorHAnsi" w:hAnsiTheme="majorHAnsi" w:cstheme="majorHAnsi"/>
                <w:bCs/>
                <w:color w:val="000000"/>
                <w:sz w:val="24"/>
                <w:szCs w:val="24"/>
                <w:lang w:val="nl-NL"/>
              </w:rPr>
            </w:pPr>
            <w:r w:rsidRPr="00964FC1">
              <w:rPr>
                <w:rFonts w:asciiTheme="majorHAnsi" w:hAnsiTheme="majorHAnsi" w:cstheme="majorHAnsi"/>
                <w:b/>
                <w:bCs/>
                <w:color w:val="000000"/>
                <w:sz w:val="24"/>
                <w:szCs w:val="24"/>
                <w:lang w:val="nl-NL"/>
              </w:rPr>
              <w:t xml:space="preserve">Điều 17. </w:t>
            </w:r>
            <w:r w:rsidRPr="00964FC1">
              <w:rPr>
                <w:rFonts w:asciiTheme="majorHAnsi" w:hAnsiTheme="majorHAnsi" w:cstheme="majorHAnsi"/>
                <w:bCs/>
                <w:color w:val="000000"/>
                <w:sz w:val="24"/>
                <w:szCs w:val="24"/>
                <w:lang w:val="nl-NL"/>
              </w:rPr>
              <w:t>Thay đổi các quyền</w:t>
            </w:r>
          </w:p>
          <w:p w:rsidR="001556DA" w:rsidRPr="00964FC1" w:rsidRDefault="001556DA" w:rsidP="00860153">
            <w:pPr>
              <w:tabs>
                <w:tab w:val="left" w:pos="335"/>
              </w:tabs>
              <w:spacing w:before="60" w:after="60" w:line="300" w:lineRule="exact"/>
              <w:jc w:val="both"/>
              <w:rPr>
                <w:rFonts w:asciiTheme="majorHAnsi" w:hAnsiTheme="majorHAnsi" w:cstheme="majorHAnsi"/>
                <w:bCs/>
                <w:color w:val="000000"/>
                <w:sz w:val="24"/>
                <w:szCs w:val="24"/>
                <w:lang w:val="nl-NL"/>
              </w:rPr>
            </w:pPr>
            <w:r w:rsidRPr="00964FC1">
              <w:rPr>
                <w:rFonts w:asciiTheme="majorHAnsi" w:hAnsiTheme="majorHAnsi" w:cstheme="majorHAnsi"/>
                <w:bCs/>
                <w:color w:val="000000"/>
                <w:sz w:val="24"/>
                <w:szCs w:val="24"/>
                <w:lang w:val="nl-NL"/>
              </w:rPr>
              <w:t xml:space="preserve">Khoản 1: Việc thay đổi hoặc hủy bỏ các quyền đặc biệt gắn liền với một loại cổ phần ưu đãi có hiệu lực khi được cổ đông </w:t>
            </w:r>
            <w:r w:rsidRPr="00964FC1">
              <w:rPr>
                <w:rFonts w:asciiTheme="majorHAnsi" w:hAnsiTheme="majorHAnsi" w:cstheme="majorHAnsi"/>
                <w:bCs/>
                <w:color w:val="000000"/>
                <w:sz w:val="24"/>
                <w:szCs w:val="24"/>
                <w:u w:val="single"/>
                <w:lang w:val="nl-NL"/>
              </w:rPr>
              <w:t>nắm giữ ít nhất 65% cổ phần phổ thông tham dự họp thông qua</w:t>
            </w:r>
            <w:r w:rsidRPr="00964FC1">
              <w:rPr>
                <w:rFonts w:asciiTheme="majorHAnsi" w:hAnsiTheme="majorHAnsi" w:cstheme="majorHAnsi"/>
                <w:bCs/>
                <w:color w:val="000000"/>
                <w:sz w:val="24"/>
                <w:szCs w:val="24"/>
                <w:lang w:val="nl-NL"/>
              </w:rPr>
              <w:t xml:space="preserve">, </w:t>
            </w:r>
            <w:r w:rsidRPr="00964FC1">
              <w:rPr>
                <w:rFonts w:asciiTheme="majorHAnsi" w:hAnsiTheme="majorHAnsi" w:cstheme="majorHAnsi"/>
                <w:bCs/>
                <w:color w:val="000000"/>
                <w:sz w:val="24"/>
                <w:szCs w:val="24"/>
                <w:u w:val="single"/>
                <w:lang w:val="nl-NL"/>
              </w:rPr>
              <w:t>đồng thời được cổ đông nắm giữ ít nhất 65% quyền biểu quyết của loại cổ phần ưu đãi nêu trên biểu quyết thông qua</w:t>
            </w:r>
            <w:r w:rsidRPr="00300801">
              <w:rPr>
                <w:rFonts w:asciiTheme="majorHAnsi" w:hAnsiTheme="majorHAnsi" w:cstheme="majorHAnsi"/>
                <w:bCs/>
                <w:color w:val="000000"/>
                <w:sz w:val="24"/>
                <w:szCs w:val="24"/>
                <w:lang w:val="nl-NL"/>
              </w:rPr>
              <w:t xml:space="preserve">. </w:t>
            </w:r>
            <w:r w:rsidRPr="00964FC1">
              <w:rPr>
                <w:rFonts w:asciiTheme="majorHAnsi" w:hAnsiTheme="majorHAnsi" w:cstheme="majorHAnsi"/>
                <w:bCs/>
                <w:color w:val="000000"/>
                <w:sz w:val="24"/>
                <w:szCs w:val="24"/>
                <w:lang w:val="nl-NL"/>
              </w:rPr>
              <w:t>Việc tổ chức cuộc họp của các cổ đông nắm giữ một loại cổ phần ưu đãi ... Mỗi cổ phần cùng loại có quyền biểu quyết ngang bằng nhau tại các cuộc họp nêu trên.</w:t>
            </w:r>
          </w:p>
          <w:p w:rsidR="001556DA" w:rsidRPr="00964FC1" w:rsidRDefault="001556DA" w:rsidP="00860153">
            <w:pPr>
              <w:tabs>
                <w:tab w:val="left" w:pos="335"/>
              </w:tabs>
              <w:spacing w:before="60" w:after="60" w:line="300" w:lineRule="exact"/>
              <w:jc w:val="both"/>
              <w:rPr>
                <w:rFonts w:asciiTheme="majorHAnsi" w:hAnsiTheme="majorHAnsi" w:cstheme="majorHAnsi"/>
                <w:b/>
                <w:bCs/>
                <w:color w:val="000000"/>
                <w:sz w:val="24"/>
                <w:szCs w:val="24"/>
                <w:lang w:val="nl-NL"/>
              </w:rPr>
            </w:pPr>
          </w:p>
        </w:tc>
        <w:tc>
          <w:tcPr>
            <w:tcW w:w="7371" w:type="dxa"/>
            <w:tcBorders>
              <w:top w:val="single" w:sz="4" w:space="0" w:color="auto"/>
              <w:bottom w:val="dotted" w:sz="4" w:space="0" w:color="auto"/>
            </w:tcBorders>
            <w:shd w:val="clear" w:color="auto" w:fill="auto"/>
          </w:tcPr>
          <w:p w:rsidR="001556DA" w:rsidRPr="00964FC1" w:rsidRDefault="001556DA" w:rsidP="00860153">
            <w:pPr>
              <w:tabs>
                <w:tab w:val="left" w:pos="335"/>
              </w:tabs>
              <w:spacing w:before="60" w:after="60" w:line="300" w:lineRule="exact"/>
              <w:jc w:val="both"/>
              <w:rPr>
                <w:rFonts w:asciiTheme="majorHAnsi" w:hAnsiTheme="majorHAnsi" w:cstheme="majorHAnsi"/>
                <w:bCs/>
                <w:color w:val="000000"/>
                <w:sz w:val="24"/>
                <w:szCs w:val="24"/>
                <w:lang w:val="nl-NL"/>
              </w:rPr>
            </w:pPr>
            <w:r w:rsidRPr="00964FC1">
              <w:rPr>
                <w:rFonts w:asciiTheme="majorHAnsi" w:hAnsiTheme="majorHAnsi" w:cstheme="majorHAnsi"/>
                <w:b/>
                <w:bCs/>
                <w:color w:val="000000"/>
                <w:sz w:val="24"/>
                <w:szCs w:val="24"/>
                <w:lang w:val="nl-NL"/>
              </w:rPr>
              <w:t xml:space="preserve">Điều 17. </w:t>
            </w:r>
            <w:r w:rsidRPr="00964FC1">
              <w:rPr>
                <w:rFonts w:asciiTheme="majorHAnsi" w:hAnsiTheme="majorHAnsi" w:cstheme="majorHAnsi"/>
                <w:bCs/>
                <w:color w:val="000000"/>
                <w:sz w:val="24"/>
                <w:szCs w:val="24"/>
                <w:lang w:val="nl-NL"/>
              </w:rPr>
              <w:t>Thay đổi các quyền</w:t>
            </w:r>
          </w:p>
          <w:p w:rsidR="001556DA" w:rsidRPr="00D27D41" w:rsidRDefault="001556DA" w:rsidP="00860153">
            <w:pPr>
              <w:tabs>
                <w:tab w:val="left" w:pos="335"/>
              </w:tabs>
              <w:spacing w:before="60" w:after="60" w:line="300" w:lineRule="exact"/>
              <w:jc w:val="both"/>
              <w:rPr>
                <w:rFonts w:asciiTheme="majorHAnsi" w:hAnsiTheme="majorHAnsi" w:cstheme="majorHAnsi"/>
                <w:b/>
                <w:bCs/>
                <w:i/>
                <w:color w:val="000000"/>
                <w:sz w:val="24"/>
                <w:szCs w:val="24"/>
                <w:lang w:val="nl-NL"/>
              </w:rPr>
            </w:pPr>
            <w:r w:rsidRPr="00964FC1">
              <w:rPr>
                <w:rFonts w:asciiTheme="majorHAnsi" w:hAnsiTheme="majorHAnsi" w:cstheme="majorHAnsi"/>
                <w:bCs/>
                <w:color w:val="000000"/>
                <w:sz w:val="24"/>
                <w:szCs w:val="24"/>
                <w:lang w:val="nl-NL"/>
              </w:rPr>
              <w:t xml:space="preserve">Khoản 1: Việc thay đổi hoặc hủy bỏ các quyền đặc biệt gắn liền với một loại cổ phần ưu đãi có hiệu lực khi được cổ đông </w:t>
            </w:r>
            <w:r w:rsidRPr="00964FC1">
              <w:rPr>
                <w:rFonts w:asciiTheme="majorHAnsi" w:hAnsiTheme="majorHAnsi" w:cstheme="majorHAnsi"/>
                <w:b/>
                <w:bCs/>
                <w:i/>
                <w:color w:val="000000"/>
                <w:sz w:val="24"/>
                <w:szCs w:val="24"/>
                <w:lang w:val="nl-NL"/>
              </w:rPr>
              <w:t>đại diện từ 65% tổng số phiếu biểu quyết trở lên của tất cả cổ đông dự họp thông qua</w:t>
            </w:r>
            <w:r w:rsidRPr="00964FC1">
              <w:rPr>
                <w:rFonts w:asciiTheme="majorHAnsi" w:hAnsiTheme="majorHAnsi" w:cstheme="majorHAnsi"/>
                <w:bCs/>
                <w:color w:val="000000"/>
                <w:sz w:val="24"/>
                <w:szCs w:val="24"/>
                <w:lang w:val="nl-NL"/>
              </w:rPr>
              <w:t xml:space="preserve">. </w:t>
            </w:r>
            <w:r w:rsidRPr="00964FC1">
              <w:rPr>
                <w:rFonts w:asciiTheme="majorHAnsi" w:hAnsiTheme="majorHAnsi" w:cstheme="majorHAnsi"/>
                <w:b/>
                <w:bCs/>
                <w:i/>
                <w:color w:val="000000"/>
                <w:sz w:val="24"/>
                <w:szCs w:val="24"/>
                <w:lang w:val="nl-NL"/>
              </w:rPr>
              <w:t>Nghị quyết Đại hội đồng cổ đông về nội dung làm thay đổi bất lợi quyền và nghĩa vụ của cổ đông sở hữu cổ phần ưu đãi chỉ được thông qua nếu được số cổ đông ưu đãi cùng loại dự họp sở hữu từ 75% tổng số cổ phần ưu đãi loại đó trở lên tán thành hoặc được các cổ đông ưu đãi cùng loại sở hữu từ 75% tổng số cổ phần ưu đãi loại đó trở lên tán thành trong trường hợp thông qua nghị quyết dưới hình thức lấy ý kiến bằng văn bản.</w:t>
            </w:r>
          </w:p>
        </w:tc>
      </w:tr>
      <w:tr w:rsidR="001556DA" w:rsidRPr="0079278E" w:rsidTr="00AD111B">
        <w:tc>
          <w:tcPr>
            <w:tcW w:w="851" w:type="dxa"/>
            <w:vMerge/>
            <w:vAlign w:val="center"/>
          </w:tcPr>
          <w:p w:rsidR="001556DA" w:rsidRPr="00964FC1" w:rsidRDefault="001556DA" w:rsidP="00964FC1">
            <w:pPr>
              <w:tabs>
                <w:tab w:val="left" w:pos="335"/>
              </w:tabs>
              <w:spacing w:before="120" w:after="120" w:line="300" w:lineRule="exact"/>
              <w:jc w:val="center"/>
              <w:rPr>
                <w:rFonts w:asciiTheme="majorHAnsi" w:hAnsiTheme="majorHAnsi" w:cstheme="majorHAnsi"/>
                <w:bCs/>
                <w:color w:val="000000"/>
                <w:sz w:val="24"/>
                <w:szCs w:val="24"/>
                <w:lang w:val="nl-NL"/>
              </w:rPr>
            </w:pPr>
          </w:p>
        </w:tc>
        <w:tc>
          <w:tcPr>
            <w:tcW w:w="7229" w:type="dxa"/>
            <w:vMerge/>
            <w:tcBorders>
              <w:bottom w:val="dotted" w:sz="4" w:space="0" w:color="auto"/>
            </w:tcBorders>
            <w:shd w:val="clear" w:color="auto" w:fill="auto"/>
          </w:tcPr>
          <w:p w:rsidR="001556DA" w:rsidRPr="00964FC1" w:rsidRDefault="001556DA" w:rsidP="00860153">
            <w:pPr>
              <w:tabs>
                <w:tab w:val="left" w:pos="335"/>
              </w:tabs>
              <w:spacing w:before="60" w:after="60" w:line="300" w:lineRule="exact"/>
              <w:jc w:val="both"/>
              <w:rPr>
                <w:rFonts w:asciiTheme="majorHAnsi" w:hAnsiTheme="majorHAnsi" w:cstheme="majorHAnsi"/>
                <w:b/>
                <w:bCs/>
                <w:color w:val="000000"/>
                <w:sz w:val="24"/>
                <w:szCs w:val="24"/>
                <w:lang w:val="nl-NL"/>
              </w:rPr>
            </w:pPr>
          </w:p>
        </w:tc>
        <w:tc>
          <w:tcPr>
            <w:tcW w:w="7371" w:type="dxa"/>
            <w:tcBorders>
              <w:top w:val="dotted" w:sz="4" w:space="0" w:color="auto"/>
              <w:bottom w:val="dotted" w:sz="4" w:space="0" w:color="auto"/>
            </w:tcBorders>
            <w:shd w:val="clear" w:color="auto" w:fill="auto"/>
          </w:tcPr>
          <w:p w:rsidR="001556DA" w:rsidRPr="00964FC1" w:rsidRDefault="001556DA" w:rsidP="00860153">
            <w:pPr>
              <w:tabs>
                <w:tab w:val="left" w:pos="335"/>
              </w:tabs>
              <w:spacing w:before="60" w:after="60" w:line="300" w:lineRule="exact"/>
              <w:jc w:val="both"/>
              <w:rPr>
                <w:rFonts w:asciiTheme="majorHAnsi" w:hAnsiTheme="majorHAnsi" w:cstheme="majorHAnsi"/>
                <w:bCs/>
                <w:color w:val="000000"/>
                <w:sz w:val="24"/>
                <w:szCs w:val="24"/>
                <w:lang w:val="nl-NL"/>
              </w:rPr>
            </w:pPr>
            <w:r w:rsidRPr="00964FC1">
              <w:rPr>
                <w:rFonts w:asciiTheme="majorHAnsi" w:hAnsiTheme="majorHAnsi" w:cstheme="majorHAnsi"/>
                <w:bCs/>
                <w:color w:val="000000"/>
                <w:sz w:val="24"/>
                <w:szCs w:val="24"/>
                <w:lang w:val="nl-NL"/>
              </w:rPr>
              <w:t xml:space="preserve">Khoản 2: Việc tổ chức cuộc họp của các cổ đông nắm giữ một loại cổ phần ưu đãi ... Mỗi cổ phần cùng loại có quyền biểu quyết ngang bằng nhau tại các cuộc họp nêu trên. </w:t>
            </w:r>
          </w:p>
          <w:p w:rsidR="001556DA" w:rsidRPr="00B7717A" w:rsidRDefault="001556DA" w:rsidP="00860153">
            <w:pPr>
              <w:tabs>
                <w:tab w:val="left" w:pos="335"/>
              </w:tabs>
              <w:spacing w:before="60" w:after="60" w:line="300" w:lineRule="exact"/>
              <w:jc w:val="center"/>
              <w:rPr>
                <w:rFonts w:asciiTheme="majorHAnsi" w:hAnsiTheme="majorHAnsi" w:cstheme="majorHAnsi"/>
                <w:bCs/>
                <w:i/>
                <w:color w:val="000000"/>
                <w:sz w:val="24"/>
                <w:szCs w:val="24"/>
                <w:lang w:val="nl-NL"/>
              </w:rPr>
            </w:pPr>
            <w:r w:rsidRPr="00B7717A">
              <w:rPr>
                <w:rFonts w:asciiTheme="majorHAnsi" w:hAnsiTheme="majorHAnsi" w:cstheme="majorHAnsi"/>
                <w:bCs/>
                <w:i/>
                <w:color w:val="000000"/>
                <w:sz w:val="24"/>
                <w:szCs w:val="24"/>
                <w:lang w:val="nl-NL"/>
              </w:rPr>
              <w:t>(Chia khoản 1 thành 2 khoản)</w:t>
            </w:r>
          </w:p>
        </w:tc>
      </w:tr>
      <w:tr w:rsidR="00470164" w:rsidRPr="00735479" w:rsidTr="00115097">
        <w:tc>
          <w:tcPr>
            <w:tcW w:w="851" w:type="dxa"/>
            <w:vMerge/>
            <w:vAlign w:val="center"/>
          </w:tcPr>
          <w:p w:rsidR="00470164" w:rsidRPr="00964FC1" w:rsidRDefault="00470164" w:rsidP="00964FC1">
            <w:pPr>
              <w:tabs>
                <w:tab w:val="left" w:pos="335"/>
              </w:tabs>
              <w:spacing w:before="120" w:after="120" w:line="300" w:lineRule="exact"/>
              <w:jc w:val="center"/>
              <w:rPr>
                <w:rFonts w:asciiTheme="majorHAnsi" w:hAnsiTheme="majorHAnsi" w:cstheme="majorHAnsi"/>
                <w:bCs/>
                <w:color w:val="000000"/>
                <w:sz w:val="24"/>
                <w:szCs w:val="24"/>
                <w:lang w:val="nl-NL"/>
              </w:rPr>
            </w:pPr>
          </w:p>
        </w:tc>
        <w:tc>
          <w:tcPr>
            <w:tcW w:w="7229" w:type="dxa"/>
            <w:tcBorders>
              <w:top w:val="dotted" w:sz="4" w:space="0" w:color="auto"/>
              <w:bottom w:val="dotted" w:sz="4" w:space="0" w:color="auto"/>
            </w:tcBorders>
            <w:shd w:val="clear" w:color="auto" w:fill="auto"/>
          </w:tcPr>
          <w:p w:rsidR="00470164" w:rsidRPr="00D27D41" w:rsidRDefault="00470164" w:rsidP="00860153">
            <w:pPr>
              <w:tabs>
                <w:tab w:val="left" w:pos="335"/>
              </w:tabs>
              <w:spacing w:before="60" w:after="60" w:line="300" w:lineRule="exact"/>
              <w:jc w:val="both"/>
              <w:rPr>
                <w:rFonts w:asciiTheme="majorHAnsi" w:hAnsiTheme="majorHAnsi" w:cstheme="majorHAnsi"/>
                <w:bCs/>
                <w:color w:val="000000"/>
                <w:sz w:val="24"/>
                <w:szCs w:val="24"/>
                <w:lang w:val="nl-NL"/>
              </w:rPr>
            </w:pPr>
            <w:r w:rsidRPr="00964FC1">
              <w:rPr>
                <w:rFonts w:asciiTheme="majorHAnsi" w:hAnsiTheme="majorHAnsi" w:cstheme="majorHAnsi"/>
                <w:bCs/>
                <w:color w:val="000000"/>
                <w:sz w:val="24"/>
                <w:szCs w:val="24"/>
                <w:lang w:val="nl-NL"/>
              </w:rPr>
              <w:t xml:space="preserve">Khoản 2: Thủ tục tiến hành các cuộc họp riêng biệt như vậy được thực hiện tương tự với các quy định tại </w:t>
            </w:r>
            <w:r w:rsidRPr="00964FC1">
              <w:rPr>
                <w:rFonts w:asciiTheme="majorHAnsi" w:hAnsiTheme="majorHAnsi" w:cstheme="majorHAnsi"/>
                <w:bCs/>
                <w:color w:val="000000"/>
                <w:sz w:val="24"/>
                <w:szCs w:val="24"/>
                <w:u w:val="single"/>
                <w:lang w:val="nl-NL"/>
              </w:rPr>
              <w:t>Điều 19 và Điều 21</w:t>
            </w:r>
            <w:r w:rsidRPr="00964FC1">
              <w:rPr>
                <w:rFonts w:asciiTheme="majorHAnsi" w:hAnsiTheme="majorHAnsi" w:cstheme="majorHAnsi"/>
                <w:bCs/>
                <w:color w:val="000000"/>
                <w:sz w:val="24"/>
                <w:szCs w:val="24"/>
                <w:lang w:val="nl-NL"/>
              </w:rPr>
              <w:t xml:space="preserve"> Điều lệ này</w:t>
            </w:r>
            <w:r>
              <w:rPr>
                <w:rFonts w:asciiTheme="majorHAnsi" w:hAnsiTheme="majorHAnsi" w:cstheme="majorHAnsi"/>
                <w:bCs/>
                <w:color w:val="000000"/>
                <w:sz w:val="24"/>
                <w:szCs w:val="24"/>
                <w:lang w:val="nl-NL"/>
              </w:rPr>
              <w:t>.</w:t>
            </w:r>
          </w:p>
        </w:tc>
        <w:tc>
          <w:tcPr>
            <w:tcW w:w="7371" w:type="dxa"/>
            <w:tcBorders>
              <w:top w:val="dotted" w:sz="4" w:space="0" w:color="auto"/>
              <w:bottom w:val="dotted" w:sz="4" w:space="0" w:color="auto"/>
            </w:tcBorders>
            <w:shd w:val="clear" w:color="auto" w:fill="auto"/>
          </w:tcPr>
          <w:p w:rsidR="00470164" w:rsidRPr="00D27D41" w:rsidRDefault="00470164" w:rsidP="00860153">
            <w:pPr>
              <w:tabs>
                <w:tab w:val="left" w:pos="335"/>
              </w:tabs>
              <w:spacing w:before="60" w:after="60" w:line="300" w:lineRule="exact"/>
              <w:jc w:val="both"/>
              <w:rPr>
                <w:rFonts w:asciiTheme="majorHAnsi" w:hAnsiTheme="majorHAnsi" w:cstheme="majorHAnsi"/>
                <w:bCs/>
                <w:color w:val="000000"/>
                <w:sz w:val="24"/>
                <w:szCs w:val="24"/>
                <w:lang w:val="nl-NL"/>
              </w:rPr>
            </w:pPr>
            <w:r w:rsidRPr="00964FC1">
              <w:rPr>
                <w:rFonts w:asciiTheme="majorHAnsi" w:hAnsiTheme="majorHAnsi" w:cstheme="majorHAnsi"/>
                <w:bCs/>
                <w:color w:val="000000"/>
                <w:sz w:val="24"/>
                <w:szCs w:val="24"/>
                <w:lang w:val="nl-NL"/>
              </w:rPr>
              <w:t xml:space="preserve">Khoản 3: Thủ tục tiến hành các cuộc họp riêng biệt như vậy được thực hiện tương tự với các quy định tại </w:t>
            </w:r>
            <w:r w:rsidRPr="00964FC1">
              <w:rPr>
                <w:rFonts w:asciiTheme="majorHAnsi" w:hAnsiTheme="majorHAnsi" w:cstheme="majorHAnsi"/>
                <w:b/>
                <w:bCs/>
                <w:i/>
                <w:color w:val="000000"/>
                <w:sz w:val="24"/>
                <w:szCs w:val="24"/>
                <w:lang w:val="nl-NL"/>
              </w:rPr>
              <w:t>Điều 19, Điều 20 và Điều 21</w:t>
            </w:r>
            <w:r w:rsidRPr="00964FC1">
              <w:rPr>
                <w:rFonts w:asciiTheme="majorHAnsi" w:hAnsiTheme="majorHAnsi" w:cstheme="majorHAnsi"/>
                <w:bCs/>
                <w:color w:val="000000"/>
                <w:sz w:val="24"/>
                <w:szCs w:val="24"/>
                <w:lang w:val="nl-NL"/>
              </w:rPr>
              <w:t xml:space="preserve"> Điều lệ này.</w:t>
            </w:r>
          </w:p>
        </w:tc>
      </w:tr>
      <w:tr w:rsidR="00470164" w:rsidRPr="00735479" w:rsidTr="00115097">
        <w:tc>
          <w:tcPr>
            <w:tcW w:w="851" w:type="dxa"/>
            <w:vMerge/>
            <w:tcBorders>
              <w:bottom w:val="single" w:sz="4" w:space="0" w:color="auto"/>
            </w:tcBorders>
            <w:vAlign w:val="center"/>
          </w:tcPr>
          <w:p w:rsidR="00470164" w:rsidRPr="00964FC1" w:rsidRDefault="00470164" w:rsidP="00964FC1">
            <w:pPr>
              <w:tabs>
                <w:tab w:val="left" w:pos="335"/>
              </w:tabs>
              <w:spacing w:before="120" w:after="120" w:line="300" w:lineRule="exact"/>
              <w:jc w:val="center"/>
              <w:rPr>
                <w:rFonts w:asciiTheme="majorHAnsi" w:hAnsiTheme="majorHAnsi" w:cstheme="majorHAnsi"/>
                <w:bCs/>
                <w:color w:val="000000"/>
                <w:sz w:val="24"/>
                <w:szCs w:val="24"/>
                <w:lang w:val="nl-NL"/>
              </w:rPr>
            </w:pPr>
          </w:p>
        </w:tc>
        <w:tc>
          <w:tcPr>
            <w:tcW w:w="7229" w:type="dxa"/>
            <w:tcBorders>
              <w:top w:val="dotted" w:sz="4" w:space="0" w:color="auto"/>
              <w:bottom w:val="single" w:sz="4" w:space="0" w:color="auto"/>
            </w:tcBorders>
            <w:shd w:val="clear" w:color="auto" w:fill="auto"/>
          </w:tcPr>
          <w:p w:rsidR="00470164" w:rsidRPr="00D27D41" w:rsidRDefault="00470164" w:rsidP="00964FC1">
            <w:pPr>
              <w:tabs>
                <w:tab w:val="left" w:pos="335"/>
              </w:tabs>
              <w:spacing w:before="120" w:after="120" w:line="300" w:lineRule="exact"/>
              <w:jc w:val="both"/>
              <w:rPr>
                <w:rFonts w:asciiTheme="majorHAnsi" w:hAnsiTheme="majorHAnsi" w:cstheme="majorHAnsi"/>
                <w:bCs/>
                <w:color w:val="000000"/>
                <w:sz w:val="24"/>
                <w:szCs w:val="24"/>
                <w:lang w:val="nl-NL"/>
              </w:rPr>
            </w:pPr>
            <w:r w:rsidRPr="00964FC1">
              <w:rPr>
                <w:rFonts w:asciiTheme="majorHAnsi" w:hAnsiTheme="majorHAnsi" w:cstheme="majorHAnsi"/>
                <w:bCs/>
                <w:color w:val="000000"/>
                <w:sz w:val="24"/>
                <w:szCs w:val="24"/>
                <w:lang w:val="nl-NL"/>
              </w:rPr>
              <w:t>Khoản 3: Trừ khi các điều khoản phát hành cổ phần quy định khác ... các cổ phần cùng loại</w:t>
            </w:r>
          </w:p>
        </w:tc>
        <w:tc>
          <w:tcPr>
            <w:tcW w:w="7371" w:type="dxa"/>
            <w:tcBorders>
              <w:top w:val="dotted" w:sz="4" w:space="0" w:color="auto"/>
              <w:bottom w:val="single" w:sz="4" w:space="0" w:color="auto"/>
            </w:tcBorders>
            <w:shd w:val="clear" w:color="auto" w:fill="auto"/>
          </w:tcPr>
          <w:p w:rsidR="00470164" w:rsidRPr="00964FC1" w:rsidRDefault="00470164" w:rsidP="00964FC1">
            <w:pPr>
              <w:tabs>
                <w:tab w:val="left" w:pos="335"/>
              </w:tabs>
              <w:spacing w:before="120" w:after="120" w:line="300" w:lineRule="exact"/>
              <w:jc w:val="both"/>
              <w:rPr>
                <w:rFonts w:asciiTheme="majorHAnsi" w:hAnsiTheme="majorHAnsi" w:cstheme="majorHAnsi"/>
                <w:b/>
                <w:bCs/>
                <w:color w:val="000000"/>
                <w:sz w:val="24"/>
                <w:szCs w:val="24"/>
                <w:lang w:val="nl-NL"/>
              </w:rPr>
            </w:pPr>
            <w:r w:rsidRPr="00964FC1">
              <w:rPr>
                <w:rFonts w:asciiTheme="majorHAnsi" w:hAnsiTheme="majorHAnsi" w:cstheme="majorHAnsi"/>
                <w:bCs/>
                <w:color w:val="000000"/>
                <w:sz w:val="24"/>
                <w:szCs w:val="24"/>
                <w:lang w:val="nl-NL"/>
              </w:rPr>
              <w:t>Khoản 4: Trừ khi các điều khoản phát hành cổ phần quy định khác ... các cổ phần cùng loại</w:t>
            </w:r>
          </w:p>
        </w:tc>
      </w:tr>
      <w:tr w:rsidR="00A87668" w:rsidRPr="00735479" w:rsidTr="00BD5C2F">
        <w:tc>
          <w:tcPr>
            <w:tcW w:w="851" w:type="dxa"/>
            <w:tcBorders>
              <w:top w:val="single" w:sz="4" w:space="0" w:color="auto"/>
              <w:bottom w:val="dotted" w:sz="4" w:space="0" w:color="auto"/>
            </w:tcBorders>
            <w:vAlign w:val="center"/>
          </w:tcPr>
          <w:p w:rsidR="00A87668" w:rsidRPr="00964FC1" w:rsidRDefault="00D614F9" w:rsidP="00964FC1">
            <w:pPr>
              <w:tabs>
                <w:tab w:val="left" w:pos="335"/>
              </w:tabs>
              <w:spacing w:before="120" w:after="120" w:line="300" w:lineRule="exact"/>
              <w:jc w:val="center"/>
              <w:rPr>
                <w:rFonts w:asciiTheme="majorHAnsi" w:hAnsiTheme="majorHAnsi" w:cstheme="majorHAnsi"/>
                <w:bCs/>
                <w:color w:val="000000"/>
                <w:sz w:val="24"/>
                <w:szCs w:val="24"/>
                <w:lang w:val="nl-NL"/>
              </w:rPr>
            </w:pPr>
            <w:r w:rsidRPr="00964FC1">
              <w:rPr>
                <w:rFonts w:asciiTheme="majorHAnsi" w:hAnsiTheme="majorHAnsi" w:cstheme="majorHAnsi"/>
                <w:bCs/>
                <w:color w:val="000000"/>
                <w:sz w:val="24"/>
                <w:szCs w:val="24"/>
                <w:lang w:val="nl-NL"/>
              </w:rPr>
              <w:t>1</w:t>
            </w:r>
            <w:r w:rsidR="00470164">
              <w:rPr>
                <w:rFonts w:asciiTheme="majorHAnsi" w:hAnsiTheme="majorHAnsi" w:cstheme="majorHAnsi"/>
                <w:bCs/>
                <w:color w:val="000000"/>
                <w:sz w:val="24"/>
                <w:szCs w:val="24"/>
                <w:lang w:val="nl-NL"/>
              </w:rPr>
              <w:t>4</w:t>
            </w:r>
          </w:p>
        </w:tc>
        <w:tc>
          <w:tcPr>
            <w:tcW w:w="7229" w:type="dxa"/>
            <w:tcBorders>
              <w:top w:val="single" w:sz="4" w:space="0" w:color="auto"/>
              <w:bottom w:val="dotted" w:sz="4" w:space="0" w:color="auto"/>
            </w:tcBorders>
            <w:shd w:val="clear" w:color="auto" w:fill="auto"/>
          </w:tcPr>
          <w:p w:rsidR="00A87668" w:rsidRPr="00964FC1" w:rsidRDefault="00A87668" w:rsidP="00964FC1">
            <w:pPr>
              <w:tabs>
                <w:tab w:val="left" w:pos="335"/>
              </w:tabs>
              <w:spacing w:before="120" w:after="120" w:line="300" w:lineRule="exact"/>
              <w:jc w:val="both"/>
              <w:rPr>
                <w:rFonts w:asciiTheme="majorHAnsi" w:hAnsiTheme="majorHAnsi" w:cstheme="majorHAnsi"/>
                <w:bCs/>
                <w:color w:val="000000"/>
                <w:sz w:val="24"/>
                <w:szCs w:val="24"/>
                <w:lang w:val="nl-NL"/>
              </w:rPr>
            </w:pPr>
            <w:r w:rsidRPr="00964FC1">
              <w:rPr>
                <w:rFonts w:asciiTheme="majorHAnsi" w:hAnsiTheme="majorHAnsi" w:cstheme="majorHAnsi"/>
                <w:b/>
                <w:bCs/>
                <w:color w:val="000000"/>
                <w:sz w:val="24"/>
                <w:szCs w:val="24"/>
                <w:lang w:val="nl-NL"/>
              </w:rPr>
              <w:t xml:space="preserve">Điều 18. </w:t>
            </w:r>
            <w:r w:rsidRPr="00964FC1">
              <w:rPr>
                <w:rFonts w:asciiTheme="majorHAnsi" w:hAnsiTheme="majorHAnsi" w:cstheme="majorHAnsi"/>
                <w:bCs/>
                <w:color w:val="000000"/>
                <w:sz w:val="24"/>
                <w:szCs w:val="24"/>
                <w:lang w:val="nl-NL"/>
              </w:rPr>
              <w:t>Triệu tập họp, chương trình họp và thông báo họp Đại hội đồng cổ đông</w:t>
            </w:r>
          </w:p>
          <w:p w:rsidR="0079278E" w:rsidRPr="0079091C" w:rsidRDefault="008A48E1" w:rsidP="0079091C">
            <w:pPr>
              <w:tabs>
                <w:tab w:val="left" w:pos="-2802"/>
              </w:tabs>
              <w:spacing w:before="120" w:after="120" w:line="300" w:lineRule="exact"/>
              <w:jc w:val="both"/>
              <w:rPr>
                <w:rFonts w:asciiTheme="majorHAnsi" w:hAnsiTheme="majorHAnsi" w:cstheme="majorHAnsi"/>
                <w:color w:val="000000" w:themeColor="text1"/>
                <w:sz w:val="24"/>
                <w:szCs w:val="24"/>
                <w:lang w:val="nl-NL"/>
              </w:rPr>
            </w:pPr>
            <w:r w:rsidRPr="00964FC1">
              <w:rPr>
                <w:rFonts w:asciiTheme="majorHAnsi" w:hAnsiTheme="majorHAnsi" w:cstheme="majorHAnsi"/>
                <w:color w:val="000000" w:themeColor="text1"/>
                <w:sz w:val="24"/>
                <w:szCs w:val="24"/>
                <w:lang w:val="nl-NL"/>
              </w:rPr>
              <w:lastRenderedPageBreak/>
              <w:t xml:space="preserve">Khoản 1: Hội đồng quản trị triệu tập họp Đại hội đồng cổ đông </w:t>
            </w:r>
            <w:r w:rsidRPr="00964FC1">
              <w:rPr>
                <w:rFonts w:asciiTheme="majorHAnsi" w:hAnsiTheme="majorHAnsi" w:cstheme="majorHAnsi"/>
                <w:color w:val="000000" w:themeColor="text1"/>
                <w:sz w:val="24"/>
                <w:szCs w:val="24"/>
                <w:u w:val="single"/>
                <w:lang w:val="nl-NL"/>
              </w:rPr>
              <w:t>hoặc cuộc họp Đại hội đồng cổ đông được triệu tập theo các trường hợp quy định tại điểm b hoặc điểm c khoản 4</w:t>
            </w:r>
            <w:r w:rsidRPr="00964FC1">
              <w:rPr>
                <w:rFonts w:asciiTheme="majorHAnsi" w:hAnsiTheme="majorHAnsi" w:cstheme="majorHAnsi"/>
                <w:color w:val="000000" w:themeColor="text1"/>
                <w:sz w:val="24"/>
                <w:szCs w:val="24"/>
                <w:lang w:val="nl-NL"/>
              </w:rPr>
              <w:t xml:space="preserve"> Điều 14 Điều lệ này.</w:t>
            </w:r>
          </w:p>
        </w:tc>
        <w:tc>
          <w:tcPr>
            <w:tcW w:w="7371" w:type="dxa"/>
            <w:tcBorders>
              <w:top w:val="single" w:sz="4" w:space="0" w:color="auto"/>
              <w:bottom w:val="dotted" w:sz="4" w:space="0" w:color="auto"/>
            </w:tcBorders>
            <w:shd w:val="clear" w:color="auto" w:fill="auto"/>
          </w:tcPr>
          <w:p w:rsidR="008A48E1" w:rsidRPr="00964FC1" w:rsidRDefault="008A48E1" w:rsidP="00964FC1">
            <w:pPr>
              <w:tabs>
                <w:tab w:val="left" w:pos="335"/>
              </w:tabs>
              <w:spacing w:before="120" w:after="120" w:line="300" w:lineRule="exact"/>
              <w:jc w:val="both"/>
              <w:rPr>
                <w:rFonts w:asciiTheme="majorHAnsi" w:hAnsiTheme="majorHAnsi" w:cstheme="majorHAnsi"/>
                <w:bCs/>
                <w:color w:val="000000"/>
                <w:sz w:val="24"/>
                <w:szCs w:val="24"/>
                <w:lang w:val="nl-NL"/>
              </w:rPr>
            </w:pPr>
            <w:r w:rsidRPr="00964FC1">
              <w:rPr>
                <w:rFonts w:asciiTheme="majorHAnsi" w:hAnsiTheme="majorHAnsi" w:cstheme="majorHAnsi"/>
                <w:b/>
                <w:bCs/>
                <w:color w:val="000000"/>
                <w:sz w:val="24"/>
                <w:szCs w:val="24"/>
                <w:lang w:val="nl-NL"/>
              </w:rPr>
              <w:lastRenderedPageBreak/>
              <w:t xml:space="preserve">Điều 18. </w:t>
            </w:r>
            <w:r w:rsidRPr="00964FC1">
              <w:rPr>
                <w:rFonts w:asciiTheme="majorHAnsi" w:hAnsiTheme="majorHAnsi" w:cstheme="majorHAnsi"/>
                <w:bCs/>
                <w:color w:val="000000"/>
                <w:sz w:val="24"/>
                <w:szCs w:val="24"/>
                <w:lang w:val="nl-NL"/>
              </w:rPr>
              <w:t>Triệu tập họp, chương trình họp và thông báo họp Đại hội đồng cổ đông</w:t>
            </w:r>
          </w:p>
          <w:p w:rsidR="00B408A5" w:rsidRPr="00964FC1" w:rsidRDefault="008A48E1" w:rsidP="00964FC1">
            <w:pPr>
              <w:tabs>
                <w:tab w:val="left" w:pos="-2802"/>
              </w:tabs>
              <w:spacing w:before="120" w:after="120" w:line="300" w:lineRule="exact"/>
              <w:jc w:val="both"/>
              <w:rPr>
                <w:rFonts w:asciiTheme="majorHAnsi" w:hAnsiTheme="majorHAnsi" w:cstheme="majorHAnsi"/>
                <w:color w:val="000000" w:themeColor="text1"/>
                <w:sz w:val="24"/>
                <w:szCs w:val="24"/>
                <w:lang w:val="nl-NL"/>
              </w:rPr>
            </w:pPr>
            <w:r w:rsidRPr="00964FC1">
              <w:rPr>
                <w:rFonts w:asciiTheme="majorHAnsi" w:hAnsiTheme="majorHAnsi" w:cstheme="majorHAnsi"/>
                <w:color w:val="000000" w:themeColor="text1"/>
                <w:sz w:val="24"/>
                <w:szCs w:val="24"/>
                <w:lang w:val="nl-NL"/>
              </w:rPr>
              <w:t>Khoản 1:</w:t>
            </w:r>
            <w:r w:rsidRPr="00964FC1">
              <w:rPr>
                <w:rFonts w:asciiTheme="majorHAnsi" w:hAnsiTheme="majorHAnsi" w:cstheme="majorHAnsi"/>
                <w:b/>
                <w:i/>
                <w:color w:val="000000" w:themeColor="text1"/>
                <w:sz w:val="24"/>
                <w:szCs w:val="24"/>
                <w:lang w:val="nl-NL"/>
              </w:rPr>
              <w:t xml:space="preserve"> </w:t>
            </w:r>
            <w:r w:rsidRPr="00964FC1">
              <w:rPr>
                <w:rFonts w:asciiTheme="majorHAnsi" w:hAnsiTheme="majorHAnsi" w:cstheme="majorHAnsi"/>
                <w:color w:val="000000" w:themeColor="text1"/>
                <w:sz w:val="24"/>
                <w:szCs w:val="24"/>
                <w:lang w:val="nl-NL"/>
              </w:rPr>
              <w:t xml:space="preserve">Hội đồng quản trị triệu tập họp Đại hội đồng cổ đông </w:t>
            </w:r>
            <w:r w:rsidRPr="00964FC1">
              <w:rPr>
                <w:rFonts w:asciiTheme="majorHAnsi" w:hAnsiTheme="majorHAnsi" w:cstheme="majorHAnsi"/>
                <w:b/>
                <w:i/>
                <w:color w:val="000000" w:themeColor="text1"/>
                <w:sz w:val="24"/>
                <w:szCs w:val="24"/>
                <w:lang w:val="nl-NL"/>
              </w:rPr>
              <w:t xml:space="preserve">thường niên và bất thường. Hội đồng quản trị triệu tập họp Đại hội đồng cổ đông </w:t>
            </w:r>
            <w:r w:rsidRPr="00964FC1">
              <w:rPr>
                <w:rFonts w:asciiTheme="majorHAnsi" w:hAnsiTheme="majorHAnsi" w:cstheme="majorHAnsi"/>
                <w:b/>
                <w:i/>
                <w:color w:val="000000" w:themeColor="text1"/>
                <w:sz w:val="24"/>
                <w:szCs w:val="24"/>
                <w:lang w:val="nl-NL"/>
              </w:rPr>
              <w:lastRenderedPageBreak/>
              <w:t>bất thường theo các trường hợp quy định tại Khoản 3</w:t>
            </w:r>
            <w:r w:rsidRPr="00964FC1">
              <w:rPr>
                <w:rFonts w:asciiTheme="majorHAnsi" w:hAnsiTheme="majorHAnsi" w:cstheme="majorHAnsi"/>
                <w:color w:val="000000" w:themeColor="text1"/>
                <w:sz w:val="24"/>
                <w:szCs w:val="24"/>
                <w:lang w:val="nl-NL"/>
              </w:rPr>
              <w:t xml:space="preserve"> Điều 14 Điều lệ này.</w:t>
            </w:r>
          </w:p>
        </w:tc>
      </w:tr>
      <w:tr w:rsidR="00470164" w:rsidRPr="00735479" w:rsidTr="00037E2C">
        <w:tc>
          <w:tcPr>
            <w:tcW w:w="851" w:type="dxa"/>
            <w:vMerge w:val="restart"/>
            <w:tcBorders>
              <w:top w:val="dotted" w:sz="4" w:space="0" w:color="auto"/>
            </w:tcBorders>
            <w:vAlign w:val="center"/>
          </w:tcPr>
          <w:p w:rsidR="00470164" w:rsidRPr="00964FC1" w:rsidRDefault="00470164" w:rsidP="00964FC1">
            <w:pPr>
              <w:tabs>
                <w:tab w:val="left" w:pos="335"/>
              </w:tabs>
              <w:spacing w:before="120" w:after="120" w:line="300" w:lineRule="exact"/>
              <w:jc w:val="center"/>
              <w:rPr>
                <w:rFonts w:asciiTheme="majorHAnsi" w:hAnsiTheme="majorHAnsi" w:cstheme="majorHAnsi"/>
                <w:bCs/>
                <w:color w:val="000000"/>
                <w:sz w:val="24"/>
                <w:szCs w:val="24"/>
                <w:lang w:val="nl-NL"/>
              </w:rPr>
            </w:pPr>
          </w:p>
        </w:tc>
        <w:tc>
          <w:tcPr>
            <w:tcW w:w="7229" w:type="dxa"/>
            <w:tcBorders>
              <w:top w:val="dotted" w:sz="4" w:space="0" w:color="auto"/>
              <w:bottom w:val="dotted" w:sz="4" w:space="0" w:color="auto"/>
            </w:tcBorders>
            <w:shd w:val="clear" w:color="auto" w:fill="auto"/>
          </w:tcPr>
          <w:p w:rsidR="00470164" w:rsidRPr="0079091C" w:rsidRDefault="00470164" w:rsidP="0079091C">
            <w:pPr>
              <w:tabs>
                <w:tab w:val="left" w:pos="-2802"/>
              </w:tabs>
              <w:spacing w:before="120" w:after="120" w:line="300" w:lineRule="exact"/>
              <w:jc w:val="both"/>
              <w:rPr>
                <w:rFonts w:asciiTheme="majorHAnsi" w:hAnsiTheme="majorHAnsi" w:cstheme="majorHAnsi"/>
                <w:color w:val="000000" w:themeColor="text1"/>
                <w:sz w:val="24"/>
                <w:szCs w:val="24"/>
                <w:lang w:val="nl-NL"/>
              </w:rPr>
            </w:pPr>
            <w:r w:rsidRPr="00964FC1">
              <w:rPr>
                <w:rFonts w:asciiTheme="majorHAnsi" w:hAnsiTheme="majorHAnsi" w:cstheme="majorHAnsi"/>
                <w:color w:val="000000" w:themeColor="text1"/>
                <w:sz w:val="24"/>
                <w:szCs w:val="24"/>
                <w:lang w:val="nl-NL"/>
              </w:rPr>
              <w:t xml:space="preserve">Khoản 2 mục a: Chuẩn bị danh sách cổ đông đủ điều kiện tham gia ... </w:t>
            </w:r>
          </w:p>
        </w:tc>
        <w:tc>
          <w:tcPr>
            <w:tcW w:w="7371" w:type="dxa"/>
            <w:tcBorders>
              <w:top w:val="dotted" w:sz="4" w:space="0" w:color="auto"/>
              <w:bottom w:val="dotted" w:sz="4" w:space="0" w:color="auto"/>
            </w:tcBorders>
            <w:shd w:val="clear" w:color="auto" w:fill="auto"/>
          </w:tcPr>
          <w:p w:rsidR="00470164" w:rsidRPr="0079091C" w:rsidRDefault="00470164" w:rsidP="0079091C">
            <w:pPr>
              <w:tabs>
                <w:tab w:val="left" w:pos="-2802"/>
              </w:tabs>
              <w:spacing w:before="120" w:after="120" w:line="300" w:lineRule="exact"/>
              <w:jc w:val="both"/>
              <w:rPr>
                <w:rFonts w:asciiTheme="majorHAnsi" w:hAnsiTheme="majorHAnsi" w:cstheme="majorHAnsi"/>
                <w:b/>
                <w:i/>
                <w:color w:val="000000" w:themeColor="text1"/>
                <w:sz w:val="24"/>
                <w:szCs w:val="24"/>
                <w:lang w:val="nl-NL"/>
              </w:rPr>
            </w:pPr>
            <w:r w:rsidRPr="00964FC1">
              <w:rPr>
                <w:rFonts w:asciiTheme="majorHAnsi" w:hAnsiTheme="majorHAnsi" w:cstheme="majorHAnsi"/>
                <w:color w:val="000000" w:themeColor="text1"/>
                <w:sz w:val="24"/>
                <w:szCs w:val="24"/>
                <w:lang w:val="nl-NL"/>
              </w:rPr>
              <w:t>Khoản 2 mục a: (</w:t>
            </w:r>
            <w:r w:rsidRPr="00964FC1">
              <w:rPr>
                <w:rFonts w:asciiTheme="majorHAnsi" w:hAnsiTheme="majorHAnsi" w:cstheme="majorHAnsi"/>
                <w:b/>
                <w:color w:val="000000" w:themeColor="text1"/>
                <w:sz w:val="24"/>
                <w:szCs w:val="24"/>
                <w:lang w:val="nl-NL"/>
              </w:rPr>
              <w:t>Bổ sung)</w:t>
            </w:r>
            <w:r w:rsidRPr="00964FC1">
              <w:rPr>
                <w:rFonts w:asciiTheme="majorHAnsi" w:hAnsiTheme="majorHAnsi" w:cstheme="majorHAnsi"/>
                <w:color w:val="000000" w:themeColor="text1"/>
                <w:sz w:val="24"/>
                <w:szCs w:val="24"/>
                <w:lang w:val="nl-NL"/>
              </w:rPr>
              <w:t xml:space="preserve"> </w:t>
            </w:r>
            <w:r w:rsidRPr="00964FC1">
              <w:rPr>
                <w:rFonts w:asciiTheme="majorHAnsi" w:hAnsiTheme="majorHAnsi" w:cstheme="majorHAnsi"/>
                <w:b/>
                <w:i/>
                <w:color w:val="000000" w:themeColor="text1"/>
                <w:sz w:val="24"/>
                <w:szCs w:val="24"/>
                <w:lang w:val="nl-NL"/>
              </w:rPr>
              <w:t>“Công ty phải công bố thông tin về việc lập danh sách cổ đông có quyền tham dự họp Đại hội đồng cổ đông tối thiểu 20 ngày trước ngày đăng ký cuối cùng.”</w:t>
            </w:r>
          </w:p>
        </w:tc>
      </w:tr>
      <w:tr w:rsidR="00470164" w:rsidRPr="00735479" w:rsidTr="00037E2C">
        <w:tc>
          <w:tcPr>
            <w:tcW w:w="851" w:type="dxa"/>
            <w:vMerge/>
            <w:vAlign w:val="center"/>
          </w:tcPr>
          <w:p w:rsidR="00470164" w:rsidRPr="00964FC1" w:rsidRDefault="00470164" w:rsidP="00964FC1">
            <w:pPr>
              <w:tabs>
                <w:tab w:val="left" w:pos="335"/>
              </w:tabs>
              <w:spacing w:before="120" w:after="120" w:line="300" w:lineRule="exact"/>
              <w:jc w:val="center"/>
              <w:rPr>
                <w:rFonts w:asciiTheme="majorHAnsi" w:hAnsiTheme="majorHAnsi" w:cstheme="majorHAnsi"/>
                <w:bCs/>
                <w:color w:val="000000"/>
                <w:sz w:val="24"/>
                <w:szCs w:val="24"/>
                <w:lang w:val="nl-NL"/>
              </w:rPr>
            </w:pPr>
          </w:p>
        </w:tc>
        <w:tc>
          <w:tcPr>
            <w:tcW w:w="7229" w:type="dxa"/>
            <w:tcBorders>
              <w:top w:val="dotted" w:sz="4" w:space="0" w:color="auto"/>
              <w:bottom w:val="dotted" w:sz="4" w:space="0" w:color="auto"/>
            </w:tcBorders>
            <w:shd w:val="clear" w:color="auto" w:fill="auto"/>
          </w:tcPr>
          <w:p w:rsidR="00470164" w:rsidRPr="0079091C" w:rsidRDefault="00470164" w:rsidP="00860153">
            <w:pPr>
              <w:tabs>
                <w:tab w:val="left" w:pos="335"/>
              </w:tabs>
              <w:spacing w:before="60" w:after="60" w:line="300" w:lineRule="exact"/>
              <w:jc w:val="both"/>
              <w:rPr>
                <w:rFonts w:asciiTheme="majorHAnsi" w:hAnsiTheme="majorHAnsi" w:cstheme="majorHAnsi"/>
                <w:color w:val="000000" w:themeColor="text1"/>
                <w:sz w:val="24"/>
                <w:szCs w:val="24"/>
                <w:lang w:val="nl-NL"/>
              </w:rPr>
            </w:pPr>
            <w:r w:rsidRPr="00964FC1">
              <w:rPr>
                <w:rFonts w:asciiTheme="majorHAnsi" w:hAnsiTheme="majorHAnsi" w:cstheme="majorHAnsi"/>
                <w:color w:val="000000" w:themeColor="text1"/>
                <w:sz w:val="24"/>
                <w:szCs w:val="24"/>
                <w:lang w:val="nl-NL"/>
              </w:rPr>
              <w:t xml:space="preserve">Khoản 3: Thông báo họp Đại hội đồng cổ đông được gửi cho tất cả các cổ đông bằng </w:t>
            </w:r>
            <w:r w:rsidRPr="00964FC1">
              <w:rPr>
                <w:rFonts w:asciiTheme="majorHAnsi" w:hAnsiTheme="majorHAnsi" w:cstheme="majorHAnsi"/>
                <w:color w:val="000000" w:themeColor="text1"/>
                <w:sz w:val="24"/>
                <w:szCs w:val="24"/>
                <w:u w:val="single"/>
                <w:lang w:val="nl-NL"/>
              </w:rPr>
              <w:t>phương thức bảo đảm</w:t>
            </w:r>
            <w:r w:rsidRPr="00964FC1">
              <w:rPr>
                <w:rFonts w:asciiTheme="majorHAnsi" w:hAnsiTheme="majorHAnsi" w:cstheme="majorHAnsi"/>
                <w:color w:val="000000" w:themeColor="text1"/>
                <w:sz w:val="24"/>
                <w:szCs w:val="24"/>
                <w:lang w:val="nl-NL"/>
              </w:rPr>
              <w:t xml:space="preserve">, ... Người triệu tập họp Đại hội đồng cổ đông phải gửi thông báo mời họp đến tất cả các cổ đông trong Danh sách cổ đông có quyền dự họp </w:t>
            </w:r>
            <w:r w:rsidRPr="00964FC1">
              <w:rPr>
                <w:rFonts w:asciiTheme="majorHAnsi" w:hAnsiTheme="majorHAnsi" w:cstheme="majorHAnsi"/>
                <w:color w:val="000000" w:themeColor="text1"/>
                <w:sz w:val="24"/>
                <w:szCs w:val="24"/>
                <w:u w:val="single"/>
                <w:lang w:val="nl-NL"/>
              </w:rPr>
              <w:t>chậm nhất mười (10) ngày</w:t>
            </w:r>
            <w:r w:rsidRPr="00964FC1">
              <w:rPr>
                <w:rFonts w:asciiTheme="majorHAnsi" w:hAnsiTheme="majorHAnsi" w:cstheme="majorHAnsi"/>
                <w:color w:val="000000" w:themeColor="text1"/>
                <w:sz w:val="24"/>
                <w:szCs w:val="24"/>
                <w:lang w:val="nl-NL"/>
              </w:rPr>
              <w:t xml:space="preserve"> trước khi khai mạc ...</w:t>
            </w:r>
          </w:p>
        </w:tc>
        <w:tc>
          <w:tcPr>
            <w:tcW w:w="7371" w:type="dxa"/>
            <w:tcBorders>
              <w:top w:val="dotted" w:sz="4" w:space="0" w:color="auto"/>
              <w:bottom w:val="dotted" w:sz="4" w:space="0" w:color="auto"/>
            </w:tcBorders>
            <w:shd w:val="clear" w:color="auto" w:fill="auto"/>
          </w:tcPr>
          <w:p w:rsidR="00470164" w:rsidRPr="0079091C" w:rsidRDefault="00470164" w:rsidP="00860153">
            <w:pPr>
              <w:tabs>
                <w:tab w:val="left" w:pos="-2802"/>
              </w:tabs>
              <w:spacing w:before="60" w:after="60" w:line="300" w:lineRule="exact"/>
              <w:jc w:val="both"/>
              <w:rPr>
                <w:rFonts w:asciiTheme="majorHAnsi" w:hAnsiTheme="majorHAnsi" w:cstheme="majorHAnsi"/>
                <w:color w:val="000000" w:themeColor="text1"/>
                <w:sz w:val="24"/>
                <w:szCs w:val="24"/>
                <w:lang w:val="nl-NL"/>
              </w:rPr>
            </w:pPr>
            <w:r w:rsidRPr="00964FC1">
              <w:rPr>
                <w:rFonts w:asciiTheme="majorHAnsi" w:hAnsiTheme="majorHAnsi" w:cstheme="majorHAnsi"/>
                <w:color w:val="000000" w:themeColor="text1"/>
                <w:sz w:val="24"/>
                <w:szCs w:val="24"/>
                <w:lang w:val="nl-NL"/>
              </w:rPr>
              <w:t xml:space="preserve">Khoản 3: Thông báo họp Đại hội đồng cổ đông được gửi cho tất cả các cổ đông bằng </w:t>
            </w:r>
            <w:r w:rsidRPr="00964FC1">
              <w:rPr>
                <w:rFonts w:asciiTheme="majorHAnsi" w:hAnsiTheme="majorHAnsi" w:cstheme="majorHAnsi"/>
                <w:b/>
                <w:i/>
                <w:color w:val="000000" w:themeColor="text1"/>
                <w:sz w:val="24"/>
                <w:szCs w:val="24"/>
                <w:lang w:val="nl-NL"/>
              </w:rPr>
              <w:t>phương thức để bảo đảm đén được địa chỉ liên lạc của cổ đông</w:t>
            </w:r>
            <w:r w:rsidRPr="00964FC1">
              <w:rPr>
                <w:rFonts w:asciiTheme="majorHAnsi" w:hAnsiTheme="majorHAnsi" w:cstheme="majorHAnsi"/>
                <w:color w:val="000000" w:themeColor="text1"/>
                <w:sz w:val="24"/>
                <w:szCs w:val="24"/>
                <w:lang w:val="nl-NL"/>
              </w:rPr>
              <w:t xml:space="preserve">, ... Người triệu tập họp Đại hội đồng cổ đông phải gửi thông báo mời họp đến tất cả các cổ đông trong Danh sách cổ đông có quyền dự họp </w:t>
            </w:r>
            <w:r w:rsidRPr="00964FC1">
              <w:rPr>
                <w:rFonts w:asciiTheme="majorHAnsi" w:hAnsiTheme="majorHAnsi" w:cstheme="majorHAnsi"/>
                <w:b/>
                <w:i/>
                <w:color w:val="000000" w:themeColor="text1"/>
                <w:sz w:val="24"/>
                <w:szCs w:val="24"/>
                <w:lang w:val="nl-NL"/>
              </w:rPr>
              <w:t>chậm nhất hai mươi mốt (21) ngày</w:t>
            </w:r>
            <w:r w:rsidRPr="00964FC1">
              <w:rPr>
                <w:rFonts w:asciiTheme="majorHAnsi" w:hAnsiTheme="majorHAnsi" w:cstheme="majorHAnsi"/>
                <w:color w:val="000000" w:themeColor="text1"/>
                <w:sz w:val="24"/>
                <w:szCs w:val="24"/>
                <w:lang w:val="nl-NL"/>
              </w:rPr>
              <w:t xml:space="preserve"> trước khi khai mạc ...</w:t>
            </w:r>
          </w:p>
        </w:tc>
      </w:tr>
      <w:tr w:rsidR="00470164" w:rsidRPr="00735479" w:rsidTr="00037E2C">
        <w:tc>
          <w:tcPr>
            <w:tcW w:w="851" w:type="dxa"/>
            <w:vMerge/>
            <w:vAlign w:val="center"/>
          </w:tcPr>
          <w:p w:rsidR="00470164" w:rsidRPr="00964FC1" w:rsidRDefault="00470164" w:rsidP="00964FC1">
            <w:pPr>
              <w:tabs>
                <w:tab w:val="left" w:pos="335"/>
              </w:tabs>
              <w:spacing w:before="120" w:after="120" w:line="300" w:lineRule="exact"/>
              <w:jc w:val="center"/>
              <w:rPr>
                <w:rFonts w:asciiTheme="majorHAnsi" w:hAnsiTheme="majorHAnsi" w:cstheme="majorHAnsi"/>
                <w:bCs/>
                <w:color w:val="000000"/>
                <w:sz w:val="24"/>
                <w:szCs w:val="24"/>
                <w:lang w:val="nl-NL"/>
              </w:rPr>
            </w:pPr>
          </w:p>
        </w:tc>
        <w:tc>
          <w:tcPr>
            <w:tcW w:w="7229" w:type="dxa"/>
            <w:tcBorders>
              <w:top w:val="dotted" w:sz="4" w:space="0" w:color="auto"/>
              <w:bottom w:val="dotted" w:sz="4" w:space="0" w:color="auto"/>
            </w:tcBorders>
            <w:shd w:val="clear" w:color="auto" w:fill="auto"/>
          </w:tcPr>
          <w:p w:rsidR="00470164" w:rsidRPr="0079091C" w:rsidRDefault="00470164" w:rsidP="00860153">
            <w:pPr>
              <w:tabs>
                <w:tab w:val="left" w:pos="335"/>
              </w:tabs>
              <w:spacing w:before="60" w:after="60" w:line="300" w:lineRule="exact"/>
              <w:jc w:val="both"/>
              <w:rPr>
                <w:rFonts w:asciiTheme="majorHAnsi" w:hAnsiTheme="majorHAnsi" w:cstheme="majorHAnsi"/>
                <w:color w:val="000000" w:themeColor="text1"/>
                <w:sz w:val="24"/>
                <w:szCs w:val="24"/>
                <w:lang w:val="nl-NL"/>
              </w:rPr>
            </w:pPr>
            <w:r w:rsidRPr="00964FC1">
              <w:rPr>
                <w:rFonts w:asciiTheme="majorHAnsi" w:hAnsiTheme="majorHAnsi" w:cstheme="majorHAnsi"/>
                <w:color w:val="000000" w:themeColor="text1"/>
                <w:sz w:val="24"/>
                <w:szCs w:val="24"/>
                <w:lang w:val="nl-NL"/>
              </w:rPr>
              <w:t xml:space="preserve">Khoản 4: Cổ đông hoặc nhóm cổ đông theo quy định </w:t>
            </w:r>
            <w:r w:rsidRPr="00964FC1">
              <w:rPr>
                <w:rFonts w:asciiTheme="majorHAnsi" w:hAnsiTheme="majorHAnsi" w:cstheme="majorHAnsi"/>
                <w:color w:val="000000" w:themeColor="text1"/>
                <w:sz w:val="24"/>
                <w:szCs w:val="24"/>
                <w:u w:val="single"/>
                <w:lang w:val="nl-NL"/>
              </w:rPr>
              <w:t>tại khoản 3 Điều 13</w:t>
            </w:r>
            <w:r w:rsidRPr="00964FC1">
              <w:rPr>
                <w:rFonts w:asciiTheme="majorHAnsi" w:hAnsiTheme="majorHAnsi" w:cstheme="majorHAnsi"/>
                <w:color w:val="000000" w:themeColor="text1"/>
                <w:sz w:val="24"/>
                <w:szCs w:val="24"/>
                <w:lang w:val="nl-NL"/>
              </w:rPr>
              <w:t xml:space="preserve"> Điều lệ này có quyền kiến nghị vấn đề đưa vào chương trình họp Đại hội đồng cổ đông ..</w:t>
            </w:r>
            <w:r>
              <w:rPr>
                <w:rFonts w:asciiTheme="majorHAnsi" w:hAnsiTheme="majorHAnsi" w:cstheme="majorHAnsi"/>
                <w:color w:val="000000" w:themeColor="text1"/>
                <w:sz w:val="24"/>
                <w:szCs w:val="24"/>
                <w:lang w:val="nl-NL"/>
              </w:rPr>
              <w:t>.</w:t>
            </w:r>
          </w:p>
        </w:tc>
        <w:tc>
          <w:tcPr>
            <w:tcW w:w="7371" w:type="dxa"/>
            <w:tcBorders>
              <w:top w:val="dotted" w:sz="4" w:space="0" w:color="auto"/>
              <w:bottom w:val="dotted" w:sz="4" w:space="0" w:color="auto"/>
            </w:tcBorders>
            <w:shd w:val="clear" w:color="auto" w:fill="auto"/>
          </w:tcPr>
          <w:p w:rsidR="00470164" w:rsidRPr="0079091C" w:rsidRDefault="00470164" w:rsidP="00860153">
            <w:pPr>
              <w:tabs>
                <w:tab w:val="left" w:pos="-2802"/>
              </w:tabs>
              <w:spacing w:before="60" w:after="60" w:line="300" w:lineRule="exact"/>
              <w:jc w:val="both"/>
              <w:rPr>
                <w:rFonts w:asciiTheme="majorHAnsi" w:hAnsiTheme="majorHAnsi" w:cstheme="majorHAnsi"/>
                <w:color w:val="000000" w:themeColor="text1"/>
                <w:sz w:val="24"/>
                <w:szCs w:val="24"/>
                <w:lang w:val="nl-NL"/>
              </w:rPr>
            </w:pPr>
            <w:r w:rsidRPr="00964FC1">
              <w:rPr>
                <w:rFonts w:asciiTheme="majorHAnsi" w:hAnsiTheme="majorHAnsi" w:cstheme="majorHAnsi"/>
                <w:color w:val="000000" w:themeColor="text1"/>
                <w:sz w:val="24"/>
                <w:szCs w:val="24"/>
                <w:lang w:val="nl-NL"/>
              </w:rPr>
              <w:t xml:space="preserve">Khoản 4: Cổ đông hoặc nhóm cổ đông theo quy định </w:t>
            </w:r>
            <w:r w:rsidRPr="00964FC1">
              <w:rPr>
                <w:rFonts w:asciiTheme="majorHAnsi" w:hAnsiTheme="majorHAnsi" w:cstheme="majorHAnsi"/>
                <w:b/>
                <w:i/>
                <w:color w:val="000000" w:themeColor="text1"/>
                <w:sz w:val="24"/>
                <w:szCs w:val="24"/>
                <w:lang w:val="nl-NL"/>
              </w:rPr>
              <w:t>tại khoản 2 Điều 12</w:t>
            </w:r>
            <w:r w:rsidRPr="00964FC1">
              <w:rPr>
                <w:rFonts w:asciiTheme="majorHAnsi" w:hAnsiTheme="majorHAnsi" w:cstheme="majorHAnsi"/>
                <w:color w:val="000000" w:themeColor="text1"/>
                <w:sz w:val="24"/>
                <w:szCs w:val="24"/>
                <w:lang w:val="nl-NL"/>
              </w:rPr>
              <w:t xml:space="preserve"> Điều lệ này có quyền kiến nghị vấn đề đưa vào chương trình họp Đại hội đồng cổ đông ...</w:t>
            </w:r>
          </w:p>
        </w:tc>
      </w:tr>
      <w:tr w:rsidR="00470164" w:rsidRPr="00735479" w:rsidTr="004E2194">
        <w:tc>
          <w:tcPr>
            <w:tcW w:w="851" w:type="dxa"/>
            <w:vMerge/>
            <w:vAlign w:val="center"/>
          </w:tcPr>
          <w:p w:rsidR="00470164" w:rsidRPr="00964FC1" w:rsidRDefault="00470164" w:rsidP="00964FC1">
            <w:pPr>
              <w:tabs>
                <w:tab w:val="left" w:pos="335"/>
              </w:tabs>
              <w:spacing w:before="120" w:after="120" w:line="300" w:lineRule="exact"/>
              <w:jc w:val="center"/>
              <w:rPr>
                <w:rFonts w:asciiTheme="majorHAnsi" w:hAnsiTheme="majorHAnsi" w:cstheme="majorHAnsi"/>
                <w:bCs/>
                <w:color w:val="000000"/>
                <w:sz w:val="24"/>
                <w:szCs w:val="24"/>
                <w:lang w:val="nl-NL"/>
              </w:rPr>
            </w:pPr>
          </w:p>
        </w:tc>
        <w:tc>
          <w:tcPr>
            <w:tcW w:w="7229" w:type="dxa"/>
            <w:tcBorders>
              <w:top w:val="dotted" w:sz="4" w:space="0" w:color="auto"/>
              <w:bottom w:val="dotted" w:sz="4" w:space="0" w:color="auto"/>
            </w:tcBorders>
            <w:shd w:val="clear" w:color="auto" w:fill="auto"/>
          </w:tcPr>
          <w:p w:rsidR="00470164" w:rsidRPr="0079091C" w:rsidRDefault="00470164" w:rsidP="00860153">
            <w:pPr>
              <w:tabs>
                <w:tab w:val="left" w:pos="335"/>
              </w:tabs>
              <w:spacing w:before="60" w:after="60" w:line="300" w:lineRule="exact"/>
              <w:jc w:val="both"/>
              <w:rPr>
                <w:rFonts w:asciiTheme="majorHAnsi" w:hAnsiTheme="majorHAnsi" w:cstheme="majorHAnsi"/>
                <w:color w:val="000000" w:themeColor="text1"/>
                <w:sz w:val="24"/>
                <w:szCs w:val="24"/>
                <w:lang w:val="nl-NL"/>
              </w:rPr>
            </w:pPr>
            <w:r w:rsidRPr="00964FC1">
              <w:rPr>
                <w:rFonts w:asciiTheme="majorHAnsi" w:hAnsiTheme="majorHAnsi" w:cstheme="majorHAnsi"/>
                <w:color w:val="000000" w:themeColor="text1"/>
                <w:sz w:val="24"/>
                <w:szCs w:val="24"/>
                <w:lang w:val="nl-NL"/>
              </w:rPr>
              <w:t>Khoản 5</w:t>
            </w:r>
            <w:r>
              <w:rPr>
                <w:rFonts w:asciiTheme="majorHAnsi" w:hAnsiTheme="majorHAnsi" w:cstheme="majorHAnsi"/>
                <w:color w:val="000000" w:themeColor="text1"/>
                <w:sz w:val="24"/>
                <w:szCs w:val="24"/>
                <w:lang w:val="nl-NL"/>
              </w:rPr>
              <w:t xml:space="preserve"> mục </w:t>
            </w:r>
            <w:r w:rsidRPr="00964FC1">
              <w:rPr>
                <w:rFonts w:asciiTheme="majorHAnsi" w:hAnsiTheme="majorHAnsi" w:cstheme="majorHAnsi"/>
                <w:color w:val="000000" w:themeColor="text1"/>
                <w:sz w:val="24"/>
                <w:szCs w:val="24"/>
                <w:lang w:val="nl-NL"/>
              </w:rPr>
              <w:t xml:space="preserve">a: Kiến nghị được gửi đến không đúng </w:t>
            </w:r>
            <w:r w:rsidRPr="00964FC1">
              <w:rPr>
                <w:rFonts w:asciiTheme="majorHAnsi" w:hAnsiTheme="majorHAnsi" w:cstheme="majorHAnsi"/>
                <w:color w:val="000000" w:themeColor="text1"/>
                <w:sz w:val="24"/>
                <w:szCs w:val="24"/>
                <w:u w:val="single"/>
                <w:lang w:val="nl-NL"/>
              </w:rPr>
              <w:t>thời hạn hoặc không đủ, không đúng nội dung;</w:t>
            </w:r>
          </w:p>
          <w:p w:rsidR="00470164" w:rsidRPr="0079091C" w:rsidRDefault="00470164" w:rsidP="00860153">
            <w:pPr>
              <w:tabs>
                <w:tab w:val="left" w:pos="335"/>
              </w:tabs>
              <w:spacing w:before="60" w:after="60" w:line="300" w:lineRule="exact"/>
              <w:jc w:val="both"/>
              <w:rPr>
                <w:rFonts w:asciiTheme="majorHAnsi" w:hAnsiTheme="majorHAnsi" w:cstheme="majorHAnsi"/>
                <w:color w:val="000000" w:themeColor="text1"/>
                <w:sz w:val="24"/>
                <w:szCs w:val="24"/>
                <w:lang w:val="nl-NL"/>
              </w:rPr>
            </w:pPr>
            <w:r w:rsidRPr="00964FC1">
              <w:rPr>
                <w:rFonts w:asciiTheme="majorHAnsi" w:hAnsiTheme="majorHAnsi" w:cstheme="majorHAnsi"/>
                <w:color w:val="000000" w:themeColor="text1"/>
                <w:sz w:val="24"/>
                <w:szCs w:val="24"/>
                <w:lang w:val="nl-NL"/>
              </w:rPr>
              <w:t>Khoản 5</w:t>
            </w:r>
            <w:r>
              <w:rPr>
                <w:rFonts w:asciiTheme="majorHAnsi" w:hAnsiTheme="majorHAnsi" w:cstheme="majorHAnsi"/>
                <w:color w:val="000000" w:themeColor="text1"/>
                <w:sz w:val="24"/>
                <w:szCs w:val="24"/>
                <w:lang w:val="nl-NL"/>
              </w:rPr>
              <w:t xml:space="preserve"> mục b</w:t>
            </w:r>
            <w:r w:rsidRPr="00964FC1">
              <w:rPr>
                <w:rFonts w:asciiTheme="majorHAnsi" w:hAnsiTheme="majorHAnsi" w:cstheme="majorHAnsi"/>
                <w:color w:val="000000" w:themeColor="text1"/>
                <w:sz w:val="24"/>
                <w:szCs w:val="24"/>
                <w:lang w:val="nl-NL"/>
              </w:rPr>
              <w:t xml:space="preserve"> đủ </w:t>
            </w:r>
            <w:r w:rsidRPr="00964FC1">
              <w:rPr>
                <w:rFonts w:asciiTheme="majorHAnsi" w:hAnsiTheme="majorHAnsi" w:cstheme="majorHAnsi"/>
                <w:color w:val="000000" w:themeColor="text1"/>
                <w:sz w:val="24"/>
                <w:szCs w:val="24"/>
                <w:u w:val="single"/>
                <w:lang w:val="nl-NL"/>
              </w:rPr>
              <w:t>từ 10% (mười phần trăm)</w:t>
            </w:r>
            <w:r w:rsidRPr="00964FC1">
              <w:rPr>
                <w:rFonts w:asciiTheme="majorHAnsi" w:hAnsiTheme="majorHAnsi" w:cstheme="majorHAnsi"/>
                <w:color w:val="000000" w:themeColor="text1"/>
                <w:sz w:val="24"/>
                <w:szCs w:val="24"/>
                <w:lang w:val="nl-NL"/>
              </w:rPr>
              <w:t xml:space="preserve"> cổ phần phổ thông trở lên ... tại </w:t>
            </w:r>
            <w:r w:rsidRPr="00964FC1">
              <w:rPr>
                <w:rFonts w:asciiTheme="majorHAnsi" w:hAnsiTheme="majorHAnsi" w:cstheme="majorHAnsi"/>
                <w:color w:val="000000" w:themeColor="text1"/>
                <w:sz w:val="24"/>
                <w:szCs w:val="24"/>
                <w:u w:val="single"/>
                <w:lang w:val="nl-NL"/>
              </w:rPr>
              <w:t>khoản 3 Điều 13</w:t>
            </w:r>
            <w:r w:rsidRPr="00964FC1">
              <w:rPr>
                <w:rFonts w:asciiTheme="majorHAnsi" w:hAnsiTheme="majorHAnsi" w:cstheme="majorHAnsi"/>
                <w:color w:val="000000" w:themeColor="text1"/>
                <w:sz w:val="24"/>
                <w:szCs w:val="24"/>
                <w:lang w:val="nl-NL"/>
              </w:rPr>
              <w:t xml:space="preserve"> Điều lệ này;</w:t>
            </w:r>
          </w:p>
        </w:tc>
        <w:tc>
          <w:tcPr>
            <w:tcW w:w="7371" w:type="dxa"/>
            <w:tcBorders>
              <w:top w:val="dotted" w:sz="4" w:space="0" w:color="auto"/>
              <w:bottom w:val="dotted" w:sz="4" w:space="0" w:color="auto"/>
            </w:tcBorders>
            <w:shd w:val="clear" w:color="auto" w:fill="auto"/>
          </w:tcPr>
          <w:p w:rsidR="00470164" w:rsidRPr="0079091C" w:rsidRDefault="00470164" w:rsidP="00860153">
            <w:pPr>
              <w:tabs>
                <w:tab w:val="left" w:pos="335"/>
              </w:tabs>
              <w:spacing w:before="60" w:after="60" w:line="300" w:lineRule="exact"/>
              <w:jc w:val="both"/>
              <w:rPr>
                <w:rFonts w:asciiTheme="majorHAnsi" w:hAnsiTheme="majorHAnsi" w:cstheme="majorHAnsi"/>
                <w:color w:val="000000" w:themeColor="text1"/>
                <w:sz w:val="24"/>
                <w:szCs w:val="24"/>
                <w:lang w:val="nl-NL"/>
              </w:rPr>
            </w:pPr>
            <w:r w:rsidRPr="00964FC1">
              <w:rPr>
                <w:rFonts w:asciiTheme="majorHAnsi" w:hAnsiTheme="majorHAnsi" w:cstheme="majorHAnsi"/>
                <w:color w:val="000000" w:themeColor="text1"/>
                <w:sz w:val="24"/>
                <w:szCs w:val="24"/>
                <w:lang w:val="nl-NL"/>
              </w:rPr>
              <w:t>Khoản 5</w:t>
            </w:r>
            <w:r>
              <w:rPr>
                <w:rFonts w:asciiTheme="majorHAnsi" w:hAnsiTheme="majorHAnsi" w:cstheme="majorHAnsi"/>
                <w:color w:val="000000" w:themeColor="text1"/>
                <w:sz w:val="24"/>
                <w:szCs w:val="24"/>
                <w:lang w:val="nl-NL"/>
              </w:rPr>
              <w:t xml:space="preserve"> mục </w:t>
            </w:r>
            <w:r w:rsidRPr="00964FC1">
              <w:rPr>
                <w:rFonts w:asciiTheme="majorHAnsi" w:hAnsiTheme="majorHAnsi" w:cstheme="majorHAnsi"/>
                <w:color w:val="000000" w:themeColor="text1"/>
                <w:sz w:val="24"/>
                <w:szCs w:val="24"/>
                <w:lang w:val="nl-NL"/>
              </w:rPr>
              <w:t xml:space="preserve">a: Kiến nghị được gửi đến không đúng </w:t>
            </w:r>
            <w:r w:rsidRPr="00964FC1">
              <w:rPr>
                <w:rFonts w:asciiTheme="majorHAnsi" w:hAnsiTheme="majorHAnsi" w:cstheme="majorHAnsi"/>
                <w:b/>
                <w:i/>
                <w:color w:val="000000" w:themeColor="text1"/>
                <w:sz w:val="24"/>
                <w:szCs w:val="24"/>
                <w:lang w:val="nl-NL"/>
              </w:rPr>
              <w:t>quy định tại khoản 4 Điều này;</w:t>
            </w:r>
          </w:p>
          <w:p w:rsidR="00470164" w:rsidRPr="0079091C" w:rsidRDefault="00470164" w:rsidP="00860153">
            <w:pPr>
              <w:tabs>
                <w:tab w:val="left" w:pos="335"/>
              </w:tabs>
              <w:spacing w:before="60" w:after="60" w:line="300" w:lineRule="exact"/>
              <w:jc w:val="both"/>
              <w:rPr>
                <w:rFonts w:asciiTheme="majorHAnsi" w:hAnsiTheme="majorHAnsi" w:cstheme="majorHAnsi"/>
                <w:color w:val="000000" w:themeColor="text1"/>
                <w:sz w:val="24"/>
                <w:szCs w:val="24"/>
                <w:lang w:val="nl-NL"/>
              </w:rPr>
            </w:pPr>
            <w:r w:rsidRPr="00964FC1">
              <w:rPr>
                <w:rFonts w:asciiTheme="majorHAnsi" w:hAnsiTheme="majorHAnsi" w:cstheme="majorHAnsi"/>
                <w:color w:val="000000" w:themeColor="text1"/>
                <w:sz w:val="24"/>
                <w:szCs w:val="24"/>
                <w:lang w:val="nl-NL"/>
              </w:rPr>
              <w:t>Khoản 5</w:t>
            </w:r>
            <w:r>
              <w:rPr>
                <w:rFonts w:asciiTheme="majorHAnsi" w:hAnsiTheme="majorHAnsi" w:cstheme="majorHAnsi"/>
                <w:color w:val="000000" w:themeColor="text1"/>
                <w:sz w:val="24"/>
                <w:szCs w:val="24"/>
                <w:lang w:val="nl-NL"/>
              </w:rPr>
              <w:t xml:space="preserve"> mục b:</w:t>
            </w:r>
            <w:r w:rsidRPr="00964FC1">
              <w:rPr>
                <w:rFonts w:asciiTheme="majorHAnsi" w:hAnsiTheme="majorHAnsi" w:cstheme="majorHAnsi"/>
                <w:color w:val="000000" w:themeColor="text1"/>
                <w:sz w:val="24"/>
                <w:szCs w:val="24"/>
                <w:lang w:val="nl-NL"/>
              </w:rPr>
              <w:t xml:space="preserve"> Vào thời điểm kiến nghị, cổ đông hoặc nhóm cổ đông không nắm giữ đủ </w:t>
            </w:r>
            <w:r w:rsidRPr="00964FC1">
              <w:rPr>
                <w:rFonts w:asciiTheme="majorHAnsi" w:hAnsiTheme="majorHAnsi" w:cstheme="majorHAnsi"/>
                <w:b/>
                <w:i/>
                <w:color w:val="000000" w:themeColor="text1"/>
                <w:sz w:val="24"/>
                <w:szCs w:val="24"/>
                <w:lang w:val="nl-NL"/>
              </w:rPr>
              <w:t>từ 5% (năm phần trăm)</w:t>
            </w:r>
            <w:r w:rsidRPr="00964FC1">
              <w:rPr>
                <w:rFonts w:asciiTheme="majorHAnsi" w:hAnsiTheme="majorHAnsi" w:cstheme="majorHAnsi"/>
                <w:color w:val="000000" w:themeColor="text1"/>
                <w:sz w:val="24"/>
                <w:szCs w:val="24"/>
                <w:lang w:val="nl-NL"/>
              </w:rPr>
              <w:t xml:space="preserve"> cổ phần phổ thông trở lên ... tại </w:t>
            </w:r>
            <w:r w:rsidRPr="00964FC1">
              <w:rPr>
                <w:rFonts w:asciiTheme="majorHAnsi" w:hAnsiTheme="majorHAnsi" w:cstheme="majorHAnsi"/>
                <w:b/>
                <w:i/>
                <w:color w:val="000000" w:themeColor="text1"/>
                <w:sz w:val="24"/>
                <w:szCs w:val="24"/>
                <w:lang w:val="nl-NL"/>
              </w:rPr>
              <w:t>khoản 2 Điều 12</w:t>
            </w:r>
            <w:r w:rsidRPr="00964FC1">
              <w:rPr>
                <w:rFonts w:asciiTheme="majorHAnsi" w:hAnsiTheme="majorHAnsi" w:cstheme="majorHAnsi"/>
                <w:color w:val="000000" w:themeColor="text1"/>
                <w:sz w:val="24"/>
                <w:szCs w:val="24"/>
                <w:lang w:val="nl-NL"/>
              </w:rPr>
              <w:t xml:space="preserve"> Điều lệ này;</w:t>
            </w:r>
          </w:p>
        </w:tc>
      </w:tr>
      <w:tr w:rsidR="00470164" w:rsidRPr="00735479" w:rsidTr="004E2194">
        <w:tc>
          <w:tcPr>
            <w:tcW w:w="851" w:type="dxa"/>
            <w:vMerge/>
            <w:tcBorders>
              <w:bottom w:val="single" w:sz="4" w:space="0" w:color="auto"/>
            </w:tcBorders>
            <w:vAlign w:val="center"/>
          </w:tcPr>
          <w:p w:rsidR="00470164" w:rsidRPr="00964FC1" w:rsidRDefault="00470164" w:rsidP="00964FC1">
            <w:pPr>
              <w:tabs>
                <w:tab w:val="left" w:pos="335"/>
              </w:tabs>
              <w:spacing w:before="120" w:after="120" w:line="300" w:lineRule="exact"/>
              <w:jc w:val="center"/>
              <w:rPr>
                <w:rFonts w:asciiTheme="majorHAnsi" w:hAnsiTheme="majorHAnsi" w:cstheme="majorHAnsi"/>
                <w:bCs/>
                <w:color w:val="000000"/>
                <w:sz w:val="24"/>
                <w:szCs w:val="24"/>
                <w:lang w:val="nl-NL"/>
              </w:rPr>
            </w:pPr>
          </w:p>
        </w:tc>
        <w:tc>
          <w:tcPr>
            <w:tcW w:w="7229" w:type="dxa"/>
            <w:tcBorders>
              <w:top w:val="dotted" w:sz="4" w:space="0" w:color="auto"/>
              <w:bottom w:val="single" w:sz="4" w:space="0" w:color="auto"/>
            </w:tcBorders>
            <w:shd w:val="clear" w:color="auto" w:fill="auto"/>
          </w:tcPr>
          <w:p w:rsidR="00470164" w:rsidRPr="00964FC1" w:rsidRDefault="00470164" w:rsidP="00860153">
            <w:pPr>
              <w:tabs>
                <w:tab w:val="left" w:pos="335"/>
              </w:tabs>
              <w:spacing w:before="60" w:after="60" w:line="300" w:lineRule="exact"/>
              <w:jc w:val="both"/>
              <w:rPr>
                <w:rFonts w:asciiTheme="majorHAnsi" w:hAnsiTheme="majorHAnsi" w:cstheme="majorHAnsi"/>
                <w:b/>
                <w:bCs/>
                <w:color w:val="000000"/>
                <w:sz w:val="24"/>
                <w:szCs w:val="24"/>
                <w:lang w:val="nl-NL"/>
              </w:rPr>
            </w:pPr>
          </w:p>
        </w:tc>
        <w:tc>
          <w:tcPr>
            <w:tcW w:w="7371" w:type="dxa"/>
            <w:tcBorders>
              <w:top w:val="dotted" w:sz="4" w:space="0" w:color="auto"/>
              <w:bottom w:val="single" w:sz="4" w:space="0" w:color="auto"/>
            </w:tcBorders>
            <w:shd w:val="clear" w:color="auto" w:fill="auto"/>
          </w:tcPr>
          <w:p w:rsidR="00470164" w:rsidRPr="00964FC1" w:rsidRDefault="00470164" w:rsidP="00860153">
            <w:pPr>
              <w:tabs>
                <w:tab w:val="left" w:pos="335"/>
              </w:tabs>
              <w:spacing w:before="60" w:after="60" w:line="300" w:lineRule="exact"/>
              <w:jc w:val="both"/>
              <w:rPr>
                <w:rFonts w:asciiTheme="majorHAnsi" w:hAnsiTheme="majorHAnsi" w:cstheme="majorHAnsi"/>
                <w:b/>
                <w:bCs/>
                <w:color w:val="000000"/>
                <w:sz w:val="24"/>
                <w:szCs w:val="24"/>
                <w:lang w:val="nl-NL"/>
              </w:rPr>
            </w:pPr>
            <w:r w:rsidRPr="00964FC1">
              <w:rPr>
                <w:rFonts w:asciiTheme="majorHAnsi" w:hAnsiTheme="majorHAnsi" w:cstheme="majorHAnsi"/>
                <w:color w:val="000000" w:themeColor="text1"/>
                <w:sz w:val="24"/>
                <w:szCs w:val="24"/>
                <w:lang w:val="nl-NL"/>
              </w:rPr>
              <w:t xml:space="preserve">Bổ sung Khoản 6: </w:t>
            </w:r>
            <w:r w:rsidRPr="00964FC1">
              <w:rPr>
                <w:rFonts w:asciiTheme="majorHAnsi" w:hAnsiTheme="majorHAnsi" w:cstheme="majorHAnsi"/>
                <w:b/>
                <w:i/>
                <w:color w:val="000000" w:themeColor="text1"/>
                <w:sz w:val="24"/>
                <w:szCs w:val="24"/>
                <w:lang w:val="nl-NL"/>
              </w:rPr>
              <w:t>“Người triệu tập họp Đại hội đồng cổ đông phải chấp nhận và đưa kiến nghị quy định tại khoản 4 Điều này và dự kiến chương trình và nội dung cuộc họp, trừ trường hợp quy định tại khoản 5 Điều này; kiến nghị được chính thức bổ sung vào chương trình và nội dung cuộc họp nếu được Đại hội đồng cổ đông chấp nhận.”</w:t>
            </w:r>
          </w:p>
        </w:tc>
      </w:tr>
      <w:tr w:rsidR="001556DA" w:rsidRPr="00735479" w:rsidTr="00C450CD">
        <w:trPr>
          <w:trHeight w:val="1560"/>
        </w:trPr>
        <w:tc>
          <w:tcPr>
            <w:tcW w:w="851" w:type="dxa"/>
            <w:vMerge w:val="restart"/>
            <w:tcBorders>
              <w:top w:val="single" w:sz="4" w:space="0" w:color="auto"/>
              <w:bottom w:val="dotted" w:sz="4" w:space="0" w:color="auto"/>
            </w:tcBorders>
            <w:vAlign w:val="center"/>
          </w:tcPr>
          <w:p w:rsidR="001556DA" w:rsidRPr="00964FC1" w:rsidRDefault="001556DA" w:rsidP="00964FC1">
            <w:pPr>
              <w:tabs>
                <w:tab w:val="left" w:pos="335"/>
              </w:tabs>
              <w:spacing w:before="120" w:after="120" w:line="300" w:lineRule="exact"/>
              <w:jc w:val="center"/>
              <w:rPr>
                <w:rFonts w:asciiTheme="majorHAnsi" w:hAnsiTheme="majorHAnsi" w:cstheme="majorHAnsi"/>
                <w:bCs/>
                <w:sz w:val="24"/>
                <w:szCs w:val="24"/>
                <w:lang w:val="nl-NL"/>
              </w:rPr>
            </w:pPr>
            <w:r w:rsidRPr="00964FC1">
              <w:rPr>
                <w:rFonts w:asciiTheme="majorHAnsi" w:hAnsiTheme="majorHAnsi" w:cstheme="majorHAnsi"/>
                <w:bCs/>
                <w:sz w:val="24"/>
                <w:szCs w:val="24"/>
                <w:lang w:val="nl-NL"/>
              </w:rPr>
              <w:t>1</w:t>
            </w:r>
            <w:r>
              <w:rPr>
                <w:rFonts w:asciiTheme="majorHAnsi" w:hAnsiTheme="majorHAnsi" w:cstheme="majorHAnsi"/>
                <w:bCs/>
                <w:sz w:val="24"/>
                <w:szCs w:val="24"/>
                <w:lang w:val="nl-NL"/>
              </w:rPr>
              <w:t>5</w:t>
            </w:r>
          </w:p>
        </w:tc>
        <w:tc>
          <w:tcPr>
            <w:tcW w:w="7229" w:type="dxa"/>
            <w:tcBorders>
              <w:top w:val="single" w:sz="4" w:space="0" w:color="auto"/>
            </w:tcBorders>
            <w:shd w:val="clear" w:color="auto" w:fill="auto"/>
          </w:tcPr>
          <w:p w:rsidR="001556DA" w:rsidRPr="001556DA" w:rsidRDefault="001556DA" w:rsidP="00964FC1">
            <w:pPr>
              <w:tabs>
                <w:tab w:val="left" w:pos="335"/>
              </w:tabs>
              <w:spacing w:before="120" w:after="120" w:line="300" w:lineRule="exact"/>
              <w:jc w:val="both"/>
              <w:rPr>
                <w:rFonts w:asciiTheme="majorHAnsi" w:hAnsiTheme="majorHAnsi" w:cstheme="majorHAnsi"/>
                <w:b/>
                <w:bCs/>
                <w:sz w:val="24"/>
                <w:szCs w:val="24"/>
                <w:lang w:val="nl-NL"/>
              </w:rPr>
            </w:pPr>
            <w:r w:rsidRPr="00964FC1">
              <w:rPr>
                <w:rFonts w:asciiTheme="majorHAnsi" w:hAnsiTheme="majorHAnsi" w:cstheme="majorHAnsi"/>
                <w:b/>
                <w:bCs/>
                <w:sz w:val="24"/>
                <w:szCs w:val="24"/>
                <w:lang w:val="nl-NL"/>
              </w:rPr>
              <w:t xml:space="preserve">Điều 19. </w:t>
            </w:r>
            <w:r w:rsidRPr="00964FC1">
              <w:rPr>
                <w:rFonts w:asciiTheme="majorHAnsi" w:hAnsiTheme="majorHAnsi" w:cstheme="majorHAnsi"/>
                <w:bCs/>
                <w:sz w:val="24"/>
                <w:szCs w:val="24"/>
                <w:lang w:val="nl-NL"/>
              </w:rPr>
              <w:t>Các điều kiện tiến hành họp Đại hội đồng cổ đông</w:t>
            </w:r>
          </w:p>
          <w:p w:rsidR="001556DA" w:rsidRPr="001556DA" w:rsidRDefault="001556DA" w:rsidP="00964FC1">
            <w:pPr>
              <w:tabs>
                <w:tab w:val="left" w:pos="335"/>
              </w:tabs>
              <w:spacing w:before="120" w:after="120" w:line="300" w:lineRule="exact"/>
              <w:jc w:val="both"/>
              <w:rPr>
                <w:rFonts w:asciiTheme="majorHAnsi" w:hAnsiTheme="majorHAnsi" w:cstheme="majorHAnsi"/>
                <w:b/>
                <w:bCs/>
                <w:sz w:val="24"/>
                <w:szCs w:val="24"/>
                <w:lang w:val="nl-NL"/>
              </w:rPr>
            </w:pPr>
            <w:r w:rsidRPr="00964FC1">
              <w:rPr>
                <w:rFonts w:asciiTheme="majorHAnsi" w:hAnsiTheme="majorHAnsi" w:cstheme="majorHAnsi"/>
                <w:bCs/>
                <w:sz w:val="24"/>
                <w:szCs w:val="24"/>
                <w:lang w:val="nl-NL"/>
              </w:rPr>
              <w:t xml:space="preserve">Khoản 2: Trường hợp </w:t>
            </w:r>
            <w:r w:rsidRPr="00964FC1">
              <w:rPr>
                <w:rFonts w:asciiTheme="majorHAnsi" w:hAnsiTheme="majorHAnsi" w:cstheme="majorHAnsi"/>
                <w:bCs/>
                <w:sz w:val="24"/>
                <w:szCs w:val="24"/>
                <w:u w:val="single"/>
                <w:lang w:val="nl-NL"/>
              </w:rPr>
              <w:t>không có đủ số lượng cần thiết trong vòng ba mươi (30) phút kể từ thời điểm xác định khai mạc đại hội</w:t>
            </w:r>
            <w:r w:rsidRPr="00964FC1">
              <w:rPr>
                <w:rFonts w:asciiTheme="majorHAnsi" w:hAnsiTheme="majorHAnsi" w:cstheme="majorHAnsi"/>
                <w:bCs/>
                <w:sz w:val="24"/>
                <w:szCs w:val="24"/>
                <w:lang w:val="nl-NL"/>
              </w:rPr>
              <w:t>, người triệu tập họp hủy cuộc họp....</w:t>
            </w:r>
          </w:p>
        </w:tc>
        <w:tc>
          <w:tcPr>
            <w:tcW w:w="7371" w:type="dxa"/>
            <w:tcBorders>
              <w:top w:val="single" w:sz="4" w:space="0" w:color="auto"/>
            </w:tcBorders>
            <w:shd w:val="clear" w:color="auto" w:fill="auto"/>
          </w:tcPr>
          <w:p w:rsidR="001556DA" w:rsidRPr="00964FC1" w:rsidRDefault="001556DA" w:rsidP="00964FC1">
            <w:pPr>
              <w:tabs>
                <w:tab w:val="left" w:pos="335"/>
              </w:tabs>
              <w:spacing w:before="120" w:after="120" w:line="300" w:lineRule="exact"/>
              <w:jc w:val="both"/>
              <w:rPr>
                <w:rFonts w:asciiTheme="majorHAnsi" w:hAnsiTheme="majorHAnsi" w:cstheme="majorHAnsi"/>
                <w:b/>
                <w:bCs/>
                <w:sz w:val="24"/>
                <w:szCs w:val="24"/>
                <w:lang w:val="nl-NL"/>
              </w:rPr>
            </w:pPr>
            <w:r w:rsidRPr="00964FC1">
              <w:rPr>
                <w:rFonts w:asciiTheme="majorHAnsi" w:hAnsiTheme="majorHAnsi" w:cstheme="majorHAnsi"/>
                <w:b/>
                <w:bCs/>
                <w:sz w:val="24"/>
                <w:szCs w:val="24"/>
                <w:lang w:val="nl-NL"/>
              </w:rPr>
              <w:t xml:space="preserve">Điều 19. </w:t>
            </w:r>
            <w:r w:rsidRPr="00964FC1">
              <w:rPr>
                <w:rFonts w:asciiTheme="majorHAnsi" w:hAnsiTheme="majorHAnsi" w:cstheme="majorHAnsi"/>
                <w:bCs/>
                <w:sz w:val="24"/>
                <w:szCs w:val="24"/>
                <w:lang w:val="nl-NL"/>
              </w:rPr>
              <w:t>Các điều kiện tiến hành họp Đại hội đồng cổ đông</w:t>
            </w:r>
          </w:p>
          <w:p w:rsidR="001556DA" w:rsidRPr="00964FC1" w:rsidRDefault="001556DA" w:rsidP="00964FC1">
            <w:pPr>
              <w:tabs>
                <w:tab w:val="left" w:pos="335"/>
              </w:tabs>
              <w:spacing w:before="120" w:after="120" w:line="300" w:lineRule="exact"/>
              <w:jc w:val="both"/>
              <w:rPr>
                <w:rFonts w:asciiTheme="majorHAnsi" w:hAnsiTheme="majorHAnsi" w:cstheme="majorHAnsi"/>
                <w:b/>
                <w:bCs/>
                <w:sz w:val="24"/>
                <w:szCs w:val="24"/>
                <w:lang w:val="nl-NL"/>
              </w:rPr>
            </w:pPr>
            <w:r w:rsidRPr="00964FC1">
              <w:rPr>
                <w:rFonts w:asciiTheme="majorHAnsi" w:hAnsiTheme="majorHAnsi" w:cstheme="majorHAnsi"/>
                <w:bCs/>
                <w:sz w:val="24"/>
                <w:szCs w:val="24"/>
                <w:lang w:val="nl-NL"/>
              </w:rPr>
              <w:t xml:space="preserve">Khoản 2: Trường hợp </w:t>
            </w:r>
            <w:r w:rsidRPr="00964FC1">
              <w:rPr>
                <w:rFonts w:asciiTheme="majorHAnsi" w:hAnsiTheme="majorHAnsi" w:cstheme="majorHAnsi"/>
                <w:b/>
                <w:bCs/>
                <w:i/>
                <w:sz w:val="24"/>
                <w:szCs w:val="24"/>
                <w:lang w:val="nl-NL"/>
              </w:rPr>
              <w:t>cuộc họp lần thứ nhất không đủ điều kiện tiến hành theo quy định,</w:t>
            </w:r>
            <w:r w:rsidRPr="00964FC1">
              <w:rPr>
                <w:rFonts w:asciiTheme="majorHAnsi" w:hAnsiTheme="majorHAnsi" w:cstheme="majorHAnsi"/>
                <w:bCs/>
                <w:sz w:val="24"/>
                <w:szCs w:val="24"/>
                <w:lang w:val="nl-NL"/>
              </w:rPr>
              <w:t xml:space="preserve"> người triệu tập họp hủy cuộc họp....</w:t>
            </w:r>
          </w:p>
        </w:tc>
      </w:tr>
      <w:tr w:rsidR="00A9328F" w:rsidRPr="00735479" w:rsidTr="006C6723">
        <w:tc>
          <w:tcPr>
            <w:tcW w:w="851" w:type="dxa"/>
            <w:vMerge/>
            <w:tcBorders>
              <w:bottom w:val="single" w:sz="4" w:space="0" w:color="auto"/>
            </w:tcBorders>
            <w:vAlign w:val="center"/>
          </w:tcPr>
          <w:p w:rsidR="00A9328F" w:rsidRPr="00964FC1" w:rsidRDefault="00A9328F" w:rsidP="00964FC1">
            <w:pPr>
              <w:tabs>
                <w:tab w:val="left" w:pos="335"/>
              </w:tabs>
              <w:spacing w:before="120" w:after="120" w:line="300" w:lineRule="exact"/>
              <w:jc w:val="center"/>
              <w:rPr>
                <w:rFonts w:asciiTheme="majorHAnsi" w:hAnsiTheme="majorHAnsi" w:cstheme="majorHAnsi"/>
                <w:bCs/>
                <w:sz w:val="24"/>
                <w:szCs w:val="24"/>
                <w:lang w:val="nl-NL"/>
              </w:rPr>
            </w:pPr>
          </w:p>
        </w:tc>
        <w:tc>
          <w:tcPr>
            <w:tcW w:w="7229" w:type="dxa"/>
            <w:tcBorders>
              <w:bottom w:val="single" w:sz="4" w:space="0" w:color="auto"/>
            </w:tcBorders>
            <w:shd w:val="clear" w:color="auto" w:fill="auto"/>
          </w:tcPr>
          <w:p w:rsidR="00A9328F" w:rsidRPr="00964FC1" w:rsidRDefault="00B6659A" w:rsidP="00964FC1">
            <w:pPr>
              <w:tabs>
                <w:tab w:val="left" w:pos="335"/>
              </w:tabs>
              <w:spacing w:before="120" w:after="120" w:line="300" w:lineRule="exact"/>
              <w:jc w:val="both"/>
              <w:rPr>
                <w:rFonts w:asciiTheme="majorHAnsi" w:hAnsiTheme="majorHAnsi" w:cstheme="majorHAnsi"/>
                <w:b/>
                <w:bCs/>
                <w:sz w:val="24"/>
                <w:szCs w:val="24"/>
                <w:lang w:val="nl-NL"/>
              </w:rPr>
            </w:pPr>
            <w:r w:rsidRPr="00964FC1">
              <w:rPr>
                <w:rFonts w:asciiTheme="majorHAnsi" w:hAnsiTheme="majorHAnsi" w:cstheme="majorHAnsi"/>
                <w:bCs/>
                <w:sz w:val="24"/>
                <w:szCs w:val="24"/>
                <w:lang w:val="nl-NL"/>
              </w:rPr>
              <w:t xml:space="preserve">Khoản 3: Trường hợp </w:t>
            </w:r>
            <w:r w:rsidR="007B4E17" w:rsidRPr="00964FC1">
              <w:rPr>
                <w:rFonts w:asciiTheme="majorHAnsi" w:hAnsiTheme="majorHAnsi" w:cstheme="majorHAnsi"/>
                <w:bCs/>
                <w:sz w:val="24"/>
                <w:szCs w:val="24"/>
                <w:u w:val="single"/>
                <w:lang w:val="nl-NL"/>
              </w:rPr>
              <w:t>đại hội</w:t>
            </w:r>
            <w:r w:rsidRPr="00964FC1">
              <w:rPr>
                <w:rFonts w:asciiTheme="majorHAnsi" w:hAnsiTheme="majorHAnsi" w:cstheme="majorHAnsi"/>
                <w:bCs/>
                <w:sz w:val="24"/>
                <w:szCs w:val="24"/>
                <w:lang w:val="nl-NL"/>
              </w:rPr>
              <w:t xml:space="preserve"> lần thứ hai không </w:t>
            </w:r>
            <w:r w:rsidRPr="00964FC1">
              <w:rPr>
                <w:rFonts w:asciiTheme="majorHAnsi" w:hAnsiTheme="majorHAnsi" w:cstheme="majorHAnsi"/>
                <w:bCs/>
                <w:sz w:val="24"/>
                <w:szCs w:val="24"/>
                <w:u w:val="single"/>
                <w:lang w:val="nl-NL"/>
              </w:rPr>
              <w:t>được</w:t>
            </w:r>
            <w:r w:rsidRPr="00964FC1">
              <w:rPr>
                <w:rFonts w:asciiTheme="majorHAnsi" w:hAnsiTheme="majorHAnsi" w:cstheme="majorHAnsi"/>
                <w:bCs/>
                <w:sz w:val="24"/>
                <w:szCs w:val="24"/>
                <w:lang w:val="nl-NL"/>
              </w:rPr>
              <w:t xml:space="preserve"> tiến hành </w:t>
            </w:r>
            <w:r w:rsidRPr="00964FC1">
              <w:rPr>
                <w:rFonts w:asciiTheme="majorHAnsi" w:hAnsiTheme="majorHAnsi" w:cstheme="majorHAnsi"/>
                <w:bCs/>
                <w:sz w:val="24"/>
                <w:szCs w:val="24"/>
                <w:u w:val="single"/>
                <w:lang w:val="nl-NL"/>
              </w:rPr>
              <w:t>do không có đủ số đại biểu cần thiết trong vòng ba mươi (30) phút kể từ thời điểm ấn định khai mạc đại hội</w:t>
            </w:r>
            <w:r w:rsidRPr="00964FC1">
              <w:rPr>
                <w:rFonts w:asciiTheme="majorHAnsi" w:hAnsiTheme="majorHAnsi" w:cstheme="majorHAnsi"/>
                <w:bCs/>
                <w:sz w:val="24"/>
                <w:szCs w:val="24"/>
                <w:lang w:val="nl-NL"/>
              </w:rPr>
              <w:t xml:space="preserve">, cuộc họp Đại hội đồng cổ đông lần thứ ba có thể được triệu tập trong vòng hai mươi (20) ngày kể từ ngày dự kiến đại hội lần hai. </w:t>
            </w:r>
            <w:r w:rsidRPr="00964FC1">
              <w:rPr>
                <w:rFonts w:asciiTheme="majorHAnsi" w:hAnsiTheme="majorHAnsi" w:cstheme="majorHAnsi"/>
                <w:bCs/>
                <w:sz w:val="24"/>
                <w:szCs w:val="24"/>
                <w:u w:val="single"/>
                <w:lang w:val="nl-NL"/>
              </w:rPr>
              <w:t>Trong trường hợp này, đại hội được</w:t>
            </w:r>
            <w:r w:rsidRPr="00964FC1">
              <w:rPr>
                <w:rFonts w:asciiTheme="majorHAnsi" w:hAnsiTheme="majorHAnsi" w:cstheme="majorHAnsi"/>
                <w:bCs/>
                <w:sz w:val="24"/>
                <w:szCs w:val="24"/>
                <w:lang w:val="nl-NL"/>
              </w:rPr>
              <w:t xml:space="preserve"> tiến hành không phụ thuộc vào tổng số phiếu có quyền biểu quyết của các cổ đông dự họp, </w:t>
            </w:r>
            <w:r w:rsidRPr="00964FC1">
              <w:rPr>
                <w:rFonts w:asciiTheme="majorHAnsi" w:hAnsiTheme="majorHAnsi" w:cstheme="majorHAnsi"/>
                <w:bCs/>
                <w:sz w:val="24"/>
                <w:szCs w:val="24"/>
                <w:u w:val="single"/>
                <w:lang w:val="nl-NL"/>
              </w:rPr>
              <w:t>được coi là hợp lệ và có quyền quyết định tất cả</w:t>
            </w:r>
            <w:r w:rsidR="007B4E17" w:rsidRPr="00964FC1">
              <w:rPr>
                <w:rFonts w:asciiTheme="majorHAnsi" w:hAnsiTheme="majorHAnsi" w:cstheme="majorHAnsi"/>
                <w:bCs/>
                <w:sz w:val="24"/>
                <w:szCs w:val="24"/>
                <w:u w:val="single"/>
                <w:lang w:val="nl-NL"/>
              </w:rPr>
              <w:t>.</w:t>
            </w:r>
          </w:p>
        </w:tc>
        <w:tc>
          <w:tcPr>
            <w:tcW w:w="7371" w:type="dxa"/>
            <w:tcBorders>
              <w:bottom w:val="single" w:sz="4" w:space="0" w:color="auto"/>
            </w:tcBorders>
            <w:shd w:val="clear" w:color="auto" w:fill="auto"/>
          </w:tcPr>
          <w:p w:rsidR="007B4E17" w:rsidRPr="00964FC1" w:rsidRDefault="007B4E17" w:rsidP="00964FC1">
            <w:pPr>
              <w:tabs>
                <w:tab w:val="left" w:pos="335"/>
              </w:tabs>
              <w:spacing w:before="120" w:after="120" w:line="300" w:lineRule="exact"/>
              <w:jc w:val="both"/>
              <w:rPr>
                <w:rFonts w:asciiTheme="majorHAnsi" w:hAnsiTheme="majorHAnsi" w:cstheme="majorHAnsi"/>
                <w:bCs/>
                <w:sz w:val="24"/>
                <w:szCs w:val="24"/>
                <w:lang w:val="nl-NL"/>
              </w:rPr>
            </w:pPr>
            <w:r w:rsidRPr="00964FC1">
              <w:rPr>
                <w:rFonts w:asciiTheme="majorHAnsi" w:hAnsiTheme="majorHAnsi" w:cstheme="majorHAnsi"/>
                <w:bCs/>
                <w:sz w:val="24"/>
                <w:szCs w:val="24"/>
                <w:lang w:val="nl-NL"/>
              </w:rPr>
              <w:t xml:space="preserve">Khoản 3: Trường hợp </w:t>
            </w:r>
            <w:r w:rsidRPr="00964FC1">
              <w:rPr>
                <w:rFonts w:asciiTheme="majorHAnsi" w:hAnsiTheme="majorHAnsi" w:cstheme="majorHAnsi"/>
                <w:b/>
                <w:bCs/>
                <w:i/>
                <w:sz w:val="24"/>
                <w:szCs w:val="24"/>
                <w:lang w:val="nl-NL"/>
              </w:rPr>
              <w:t>cuộc họp</w:t>
            </w:r>
            <w:r w:rsidRPr="00964FC1">
              <w:rPr>
                <w:rFonts w:asciiTheme="majorHAnsi" w:hAnsiTheme="majorHAnsi" w:cstheme="majorHAnsi"/>
                <w:bCs/>
                <w:sz w:val="24"/>
                <w:szCs w:val="24"/>
                <w:lang w:val="nl-NL"/>
              </w:rPr>
              <w:t xml:space="preserve"> lần thứ hai không </w:t>
            </w:r>
            <w:r w:rsidRPr="00964FC1">
              <w:rPr>
                <w:rFonts w:asciiTheme="majorHAnsi" w:hAnsiTheme="majorHAnsi" w:cstheme="majorHAnsi"/>
                <w:b/>
                <w:bCs/>
                <w:i/>
                <w:sz w:val="24"/>
                <w:szCs w:val="24"/>
                <w:lang w:val="nl-NL"/>
              </w:rPr>
              <w:t>đủ điều kiện</w:t>
            </w:r>
            <w:r w:rsidRPr="00964FC1">
              <w:rPr>
                <w:rFonts w:asciiTheme="majorHAnsi" w:hAnsiTheme="majorHAnsi" w:cstheme="majorHAnsi"/>
                <w:bCs/>
                <w:sz w:val="24"/>
                <w:szCs w:val="24"/>
                <w:lang w:val="nl-NL"/>
              </w:rPr>
              <w:t xml:space="preserve"> tiến hành </w:t>
            </w:r>
            <w:r w:rsidRPr="00964FC1">
              <w:rPr>
                <w:rFonts w:asciiTheme="majorHAnsi" w:hAnsiTheme="majorHAnsi" w:cstheme="majorHAnsi"/>
                <w:b/>
                <w:bCs/>
                <w:i/>
                <w:sz w:val="24"/>
                <w:szCs w:val="24"/>
                <w:lang w:val="nl-NL"/>
              </w:rPr>
              <w:t>theo quy định tại khoản 2 Điều này</w:t>
            </w:r>
            <w:r w:rsidRPr="00964FC1">
              <w:rPr>
                <w:rFonts w:asciiTheme="majorHAnsi" w:hAnsiTheme="majorHAnsi" w:cstheme="majorHAnsi"/>
                <w:bCs/>
                <w:sz w:val="24"/>
                <w:szCs w:val="24"/>
                <w:lang w:val="nl-NL"/>
              </w:rPr>
              <w:t xml:space="preserve">, cuộc họp Đại hội đồng cổ đông lần thứ ba có thể được triệu tập trong vòng hai mươi (20) ngày kể từ ngày dự kiến đại hội lần hai. </w:t>
            </w:r>
            <w:r w:rsidRPr="00964FC1">
              <w:rPr>
                <w:rFonts w:asciiTheme="majorHAnsi" w:hAnsiTheme="majorHAnsi" w:cstheme="majorHAnsi"/>
                <w:b/>
                <w:bCs/>
                <w:i/>
                <w:sz w:val="24"/>
                <w:szCs w:val="24"/>
                <w:lang w:val="nl-NL"/>
              </w:rPr>
              <w:t>Cuộc họp Đại hội đồng cổ đông lần thứ ba</w:t>
            </w:r>
            <w:r w:rsidRPr="00964FC1">
              <w:rPr>
                <w:rFonts w:asciiTheme="majorHAnsi" w:hAnsiTheme="majorHAnsi" w:cstheme="majorHAnsi"/>
                <w:bCs/>
                <w:sz w:val="24"/>
                <w:szCs w:val="24"/>
                <w:lang w:val="nl-NL"/>
              </w:rPr>
              <w:t xml:space="preserve"> được tiến hành không phụ thuộc vào tổng số phiếu có quyền biểu quyết của các cổ đông dự họp.</w:t>
            </w:r>
          </w:p>
          <w:p w:rsidR="00A9328F" w:rsidRPr="00964FC1" w:rsidRDefault="007B4E17" w:rsidP="00964FC1">
            <w:pPr>
              <w:tabs>
                <w:tab w:val="left" w:pos="335"/>
              </w:tabs>
              <w:spacing w:before="120" w:after="120" w:line="300" w:lineRule="exact"/>
              <w:jc w:val="both"/>
              <w:rPr>
                <w:rFonts w:asciiTheme="majorHAnsi" w:hAnsiTheme="majorHAnsi" w:cstheme="majorHAnsi"/>
                <w:b/>
                <w:bCs/>
                <w:sz w:val="24"/>
                <w:szCs w:val="24"/>
                <w:lang w:val="nl-NL"/>
              </w:rPr>
            </w:pPr>
            <w:r w:rsidRPr="00964FC1">
              <w:rPr>
                <w:rFonts w:asciiTheme="majorHAnsi" w:hAnsiTheme="majorHAnsi" w:cstheme="majorHAnsi"/>
                <w:bCs/>
                <w:sz w:val="24"/>
                <w:szCs w:val="24"/>
                <w:lang w:val="nl-NL"/>
              </w:rPr>
              <w:t xml:space="preserve">Lược bỏ: </w:t>
            </w:r>
            <w:r w:rsidRPr="00964FC1">
              <w:rPr>
                <w:rFonts w:asciiTheme="majorHAnsi" w:hAnsiTheme="majorHAnsi" w:cstheme="majorHAnsi"/>
                <w:b/>
                <w:bCs/>
                <w:i/>
                <w:sz w:val="24"/>
                <w:szCs w:val="24"/>
                <w:lang w:val="nl-NL"/>
              </w:rPr>
              <w:t>“được coi là hợp lệ và có quyền quyết định tất cả”</w:t>
            </w:r>
          </w:p>
        </w:tc>
      </w:tr>
      <w:tr w:rsidR="003279F6" w:rsidRPr="00735479" w:rsidTr="00F1311D">
        <w:tc>
          <w:tcPr>
            <w:tcW w:w="851" w:type="dxa"/>
            <w:vMerge w:val="restart"/>
            <w:tcBorders>
              <w:top w:val="single" w:sz="4" w:space="0" w:color="auto"/>
            </w:tcBorders>
            <w:vAlign w:val="center"/>
          </w:tcPr>
          <w:p w:rsidR="003279F6" w:rsidRPr="00964FC1" w:rsidRDefault="003279F6" w:rsidP="00964FC1">
            <w:pPr>
              <w:tabs>
                <w:tab w:val="left" w:pos="335"/>
              </w:tabs>
              <w:spacing w:before="120" w:after="120" w:line="300" w:lineRule="exact"/>
              <w:jc w:val="center"/>
              <w:rPr>
                <w:rFonts w:asciiTheme="majorHAnsi" w:hAnsiTheme="majorHAnsi" w:cstheme="majorHAnsi"/>
                <w:bCs/>
                <w:color w:val="000000"/>
                <w:sz w:val="24"/>
                <w:szCs w:val="24"/>
                <w:lang w:val="nl-NL"/>
              </w:rPr>
            </w:pPr>
            <w:r w:rsidRPr="00964FC1">
              <w:rPr>
                <w:rFonts w:asciiTheme="majorHAnsi" w:hAnsiTheme="majorHAnsi" w:cstheme="majorHAnsi"/>
                <w:bCs/>
                <w:color w:val="000000"/>
                <w:sz w:val="24"/>
                <w:szCs w:val="24"/>
                <w:lang w:val="nl-NL"/>
              </w:rPr>
              <w:lastRenderedPageBreak/>
              <w:t>1</w:t>
            </w:r>
            <w:r>
              <w:rPr>
                <w:rFonts w:asciiTheme="majorHAnsi" w:hAnsiTheme="majorHAnsi" w:cstheme="majorHAnsi"/>
                <w:bCs/>
                <w:color w:val="000000"/>
                <w:sz w:val="24"/>
                <w:szCs w:val="24"/>
                <w:lang w:val="nl-NL"/>
              </w:rPr>
              <w:t>6</w:t>
            </w:r>
          </w:p>
        </w:tc>
        <w:tc>
          <w:tcPr>
            <w:tcW w:w="7229" w:type="dxa"/>
            <w:tcBorders>
              <w:top w:val="single" w:sz="4" w:space="0" w:color="auto"/>
              <w:bottom w:val="dotted" w:sz="4" w:space="0" w:color="auto"/>
            </w:tcBorders>
            <w:shd w:val="clear" w:color="auto" w:fill="auto"/>
          </w:tcPr>
          <w:p w:rsidR="003279F6" w:rsidRPr="00964FC1" w:rsidRDefault="003279F6" w:rsidP="00964FC1">
            <w:pPr>
              <w:tabs>
                <w:tab w:val="left" w:pos="335"/>
              </w:tabs>
              <w:spacing w:before="120" w:after="120" w:line="300" w:lineRule="exact"/>
              <w:jc w:val="both"/>
              <w:rPr>
                <w:rFonts w:asciiTheme="majorHAnsi" w:hAnsiTheme="majorHAnsi" w:cstheme="majorHAnsi"/>
                <w:bCs/>
                <w:sz w:val="24"/>
                <w:szCs w:val="24"/>
                <w:lang w:val="nl-NL"/>
              </w:rPr>
            </w:pPr>
            <w:r w:rsidRPr="00964FC1">
              <w:rPr>
                <w:rFonts w:asciiTheme="majorHAnsi" w:hAnsiTheme="majorHAnsi" w:cstheme="majorHAnsi"/>
                <w:b/>
                <w:bCs/>
                <w:sz w:val="24"/>
                <w:szCs w:val="24"/>
                <w:lang w:val="nl-NL"/>
              </w:rPr>
              <w:t xml:space="preserve">Điều 21. </w:t>
            </w:r>
            <w:r w:rsidRPr="00964FC1">
              <w:rPr>
                <w:rFonts w:asciiTheme="majorHAnsi" w:hAnsiTheme="majorHAnsi" w:cstheme="majorHAnsi"/>
                <w:bCs/>
                <w:sz w:val="24"/>
                <w:szCs w:val="24"/>
                <w:u w:val="single"/>
                <w:lang w:val="nl-NL"/>
              </w:rPr>
              <w:t>Thông qua quyết định của Đại hội đồng cổ đông</w:t>
            </w:r>
          </w:p>
          <w:p w:rsidR="003279F6" w:rsidRPr="00964FC1" w:rsidRDefault="003279F6" w:rsidP="00964FC1">
            <w:pPr>
              <w:tabs>
                <w:tab w:val="left" w:pos="-2802"/>
              </w:tabs>
              <w:spacing w:before="120" w:after="120" w:line="300" w:lineRule="exact"/>
              <w:jc w:val="both"/>
              <w:rPr>
                <w:rFonts w:asciiTheme="majorHAnsi" w:hAnsiTheme="majorHAnsi" w:cstheme="majorHAnsi"/>
                <w:sz w:val="24"/>
                <w:szCs w:val="24"/>
                <w:u w:val="single"/>
                <w:lang w:val="nl-NL"/>
              </w:rPr>
            </w:pPr>
            <w:r w:rsidRPr="00964FC1">
              <w:rPr>
                <w:rFonts w:asciiTheme="majorHAnsi" w:hAnsiTheme="majorHAnsi" w:cstheme="majorHAnsi"/>
                <w:sz w:val="24"/>
                <w:szCs w:val="24"/>
                <w:lang w:val="nl-NL"/>
              </w:rPr>
              <w:t xml:space="preserve">Khoản 1: </w:t>
            </w:r>
            <w:r w:rsidRPr="00964FC1">
              <w:rPr>
                <w:rFonts w:asciiTheme="majorHAnsi" w:hAnsiTheme="majorHAnsi" w:cstheme="majorHAnsi"/>
                <w:sz w:val="24"/>
                <w:szCs w:val="24"/>
                <w:u w:val="single"/>
                <w:lang w:val="nl-NL"/>
              </w:rPr>
              <w:t>Đại hội đồng cổ đông thông qua các quyết định thuộc thẩm quyền bằng hình thức biểu quyết tại cuộc họp hoặc lấy ý kiến bằng văn bản.</w:t>
            </w:r>
          </w:p>
          <w:p w:rsidR="003279F6" w:rsidRPr="00964FC1" w:rsidRDefault="003279F6" w:rsidP="00964FC1">
            <w:pPr>
              <w:tabs>
                <w:tab w:val="left" w:pos="-2802"/>
              </w:tabs>
              <w:spacing w:before="120" w:after="120" w:line="300" w:lineRule="exact"/>
              <w:jc w:val="both"/>
              <w:rPr>
                <w:rFonts w:asciiTheme="majorHAnsi" w:hAnsiTheme="majorHAnsi" w:cstheme="majorHAnsi"/>
                <w:sz w:val="24"/>
                <w:szCs w:val="24"/>
                <w:u w:val="single"/>
                <w:lang w:val="vi-VN"/>
              </w:rPr>
            </w:pPr>
            <w:r w:rsidRPr="00964FC1">
              <w:rPr>
                <w:rFonts w:asciiTheme="majorHAnsi" w:hAnsiTheme="majorHAnsi" w:cstheme="majorHAnsi"/>
                <w:sz w:val="24"/>
                <w:szCs w:val="24"/>
                <w:lang w:val="vi-VN"/>
              </w:rPr>
              <w:t>Khoản 2</w:t>
            </w:r>
            <w:r w:rsidRPr="00964FC1">
              <w:rPr>
                <w:rFonts w:asciiTheme="majorHAnsi" w:hAnsiTheme="majorHAnsi" w:cstheme="majorHAnsi"/>
                <w:sz w:val="24"/>
                <w:szCs w:val="24"/>
                <w:u w:val="single"/>
                <w:lang w:val="vi-VN"/>
              </w:rPr>
              <w:t>: Nghị quyết của Đại hội đồng cổ đông về các vấn đề sau đây phải được thông qua bằng hình thức biểu quyết tại cuộc họp Đại hội đồng cổ đông:</w:t>
            </w:r>
          </w:p>
          <w:p w:rsidR="003279F6" w:rsidRPr="00964FC1" w:rsidRDefault="003279F6" w:rsidP="00964FC1">
            <w:pPr>
              <w:tabs>
                <w:tab w:val="left" w:pos="-2802"/>
              </w:tabs>
              <w:spacing w:before="120" w:after="120" w:line="300" w:lineRule="exact"/>
              <w:ind w:right="30"/>
              <w:jc w:val="both"/>
              <w:rPr>
                <w:rFonts w:asciiTheme="majorHAnsi" w:hAnsiTheme="majorHAnsi" w:cstheme="majorHAnsi"/>
                <w:sz w:val="24"/>
                <w:szCs w:val="24"/>
                <w:u w:val="single"/>
                <w:lang w:val="vi-VN"/>
              </w:rPr>
            </w:pPr>
            <w:r w:rsidRPr="00964FC1">
              <w:rPr>
                <w:rFonts w:asciiTheme="majorHAnsi" w:hAnsiTheme="majorHAnsi" w:cstheme="majorHAnsi"/>
                <w:sz w:val="24"/>
                <w:szCs w:val="24"/>
                <w:u w:val="single"/>
                <w:lang w:val="vi-VN"/>
              </w:rPr>
              <w:t>a. Thông qua báo cáo tài chính năm;</w:t>
            </w:r>
          </w:p>
          <w:p w:rsidR="003279F6" w:rsidRPr="00964FC1" w:rsidRDefault="003279F6" w:rsidP="00964FC1">
            <w:pPr>
              <w:tabs>
                <w:tab w:val="left" w:pos="-2802"/>
              </w:tabs>
              <w:spacing w:before="120" w:after="120" w:line="300" w:lineRule="exact"/>
              <w:ind w:right="30"/>
              <w:jc w:val="both"/>
              <w:rPr>
                <w:rFonts w:asciiTheme="majorHAnsi" w:hAnsiTheme="majorHAnsi" w:cstheme="majorHAnsi"/>
                <w:sz w:val="24"/>
                <w:szCs w:val="24"/>
                <w:u w:val="single"/>
                <w:lang w:val="vi-VN"/>
              </w:rPr>
            </w:pPr>
            <w:r w:rsidRPr="00964FC1">
              <w:rPr>
                <w:rFonts w:asciiTheme="majorHAnsi" w:hAnsiTheme="majorHAnsi" w:cstheme="majorHAnsi"/>
                <w:sz w:val="24"/>
                <w:szCs w:val="24"/>
                <w:u w:val="single"/>
                <w:lang w:val="vi-VN"/>
              </w:rPr>
              <w:t>b. Kế hoạch phát triển ngắn và dài hạn của Công ty;</w:t>
            </w:r>
          </w:p>
          <w:p w:rsidR="003279F6" w:rsidRPr="00964FC1" w:rsidRDefault="003279F6" w:rsidP="00964FC1">
            <w:pPr>
              <w:tabs>
                <w:tab w:val="left" w:pos="-2802"/>
              </w:tabs>
              <w:spacing w:before="120" w:after="120" w:line="300" w:lineRule="exact"/>
              <w:ind w:right="30"/>
              <w:jc w:val="both"/>
              <w:rPr>
                <w:rFonts w:asciiTheme="majorHAnsi" w:hAnsiTheme="majorHAnsi" w:cstheme="majorHAnsi"/>
                <w:sz w:val="24"/>
                <w:szCs w:val="24"/>
                <w:u w:val="single"/>
                <w:lang w:val="vi-VN"/>
              </w:rPr>
            </w:pPr>
            <w:r w:rsidRPr="00964FC1">
              <w:rPr>
                <w:rFonts w:asciiTheme="majorHAnsi" w:hAnsiTheme="majorHAnsi" w:cstheme="majorHAnsi"/>
                <w:sz w:val="24"/>
                <w:szCs w:val="24"/>
                <w:u w:val="single"/>
                <w:lang w:val="vi-VN"/>
              </w:rPr>
              <w:t>c. Sửa đổi, bổ sung Điều lệ công ty;</w:t>
            </w:r>
          </w:p>
          <w:p w:rsidR="003279F6" w:rsidRPr="00BD225A" w:rsidRDefault="003279F6" w:rsidP="00BD225A">
            <w:pPr>
              <w:tabs>
                <w:tab w:val="left" w:pos="-2802"/>
              </w:tabs>
              <w:spacing w:before="120" w:after="120" w:line="300" w:lineRule="exact"/>
              <w:ind w:right="30"/>
              <w:jc w:val="both"/>
              <w:rPr>
                <w:rFonts w:asciiTheme="majorHAnsi" w:hAnsiTheme="majorHAnsi" w:cstheme="majorHAnsi"/>
                <w:sz w:val="24"/>
                <w:szCs w:val="24"/>
                <w:u w:val="single"/>
                <w:lang w:val="vi-VN"/>
              </w:rPr>
            </w:pPr>
            <w:r w:rsidRPr="00964FC1">
              <w:rPr>
                <w:rFonts w:asciiTheme="majorHAnsi" w:hAnsiTheme="majorHAnsi" w:cstheme="majorHAnsi"/>
                <w:sz w:val="24"/>
                <w:szCs w:val="24"/>
                <w:u w:val="single"/>
                <w:lang w:val="vi-VN"/>
              </w:rPr>
              <w:t>d. Bầu, miễn nhiệm, bãi nhiệm thành viên Hội đồng quản trị, Ban kiểm soát.</w:t>
            </w:r>
          </w:p>
        </w:tc>
        <w:tc>
          <w:tcPr>
            <w:tcW w:w="7371" w:type="dxa"/>
            <w:tcBorders>
              <w:top w:val="single" w:sz="4" w:space="0" w:color="auto"/>
              <w:bottom w:val="dotted" w:sz="4" w:space="0" w:color="auto"/>
            </w:tcBorders>
            <w:shd w:val="clear" w:color="auto" w:fill="auto"/>
          </w:tcPr>
          <w:p w:rsidR="003279F6" w:rsidRDefault="003279F6" w:rsidP="00964FC1">
            <w:pPr>
              <w:tabs>
                <w:tab w:val="left" w:pos="335"/>
              </w:tabs>
              <w:spacing w:before="120" w:after="120" w:line="300" w:lineRule="exact"/>
              <w:jc w:val="both"/>
              <w:rPr>
                <w:rFonts w:asciiTheme="majorHAnsi" w:hAnsiTheme="majorHAnsi" w:cstheme="majorHAnsi"/>
                <w:b/>
                <w:bCs/>
                <w:i/>
                <w:sz w:val="24"/>
                <w:szCs w:val="24"/>
                <w:lang w:val="nl-NL"/>
              </w:rPr>
            </w:pPr>
            <w:r w:rsidRPr="00964FC1">
              <w:rPr>
                <w:rFonts w:asciiTheme="majorHAnsi" w:hAnsiTheme="majorHAnsi" w:cstheme="majorHAnsi"/>
                <w:b/>
                <w:bCs/>
                <w:sz w:val="24"/>
                <w:szCs w:val="24"/>
                <w:lang w:val="nl-NL"/>
              </w:rPr>
              <w:t xml:space="preserve">Điều 21. </w:t>
            </w:r>
            <w:r w:rsidRPr="00964FC1">
              <w:rPr>
                <w:rFonts w:asciiTheme="majorHAnsi" w:hAnsiTheme="majorHAnsi" w:cstheme="majorHAnsi"/>
                <w:b/>
                <w:bCs/>
                <w:i/>
                <w:sz w:val="24"/>
                <w:szCs w:val="24"/>
                <w:lang w:val="nl-NL"/>
              </w:rPr>
              <w:t>Điều kiện để nghị quyết của Đại hội đồng cổ đông được thông qua</w:t>
            </w:r>
          </w:p>
          <w:p w:rsidR="003279F6" w:rsidRPr="00964FC1" w:rsidRDefault="003279F6" w:rsidP="00964FC1">
            <w:pPr>
              <w:tabs>
                <w:tab w:val="left" w:pos="335"/>
              </w:tabs>
              <w:spacing w:before="120" w:after="120" w:line="300" w:lineRule="exact"/>
              <w:jc w:val="both"/>
              <w:rPr>
                <w:rFonts w:asciiTheme="majorHAnsi" w:hAnsiTheme="majorHAnsi" w:cstheme="majorHAnsi"/>
                <w:b/>
                <w:bCs/>
                <w:i/>
                <w:sz w:val="24"/>
                <w:szCs w:val="24"/>
                <w:lang w:val="nl-NL"/>
              </w:rPr>
            </w:pPr>
            <w:r w:rsidRPr="00BD225A">
              <w:rPr>
                <w:rFonts w:asciiTheme="majorHAnsi" w:hAnsiTheme="majorHAnsi" w:cstheme="majorHAnsi"/>
                <w:bCs/>
                <w:sz w:val="24"/>
                <w:szCs w:val="24"/>
                <w:lang w:val="nl-NL"/>
              </w:rPr>
              <w:t>Lược bỏ</w:t>
            </w:r>
            <w:r>
              <w:rPr>
                <w:rFonts w:asciiTheme="majorHAnsi" w:hAnsiTheme="majorHAnsi" w:cstheme="majorHAnsi"/>
                <w:bCs/>
                <w:sz w:val="24"/>
                <w:szCs w:val="24"/>
                <w:lang w:val="nl-NL"/>
              </w:rPr>
              <w:t>:</w:t>
            </w:r>
            <w:r>
              <w:rPr>
                <w:rFonts w:asciiTheme="majorHAnsi" w:hAnsiTheme="majorHAnsi" w:cstheme="majorHAnsi"/>
                <w:b/>
                <w:bCs/>
                <w:i/>
                <w:sz w:val="24"/>
                <w:szCs w:val="24"/>
                <w:lang w:val="nl-NL"/>
              </w:rPr>
              <w:t xml:space="preserve"> Khoản 1 và Khoản 2</w:t>
            </w:r>
          </w:p>
          <w:p w:rsidR="003279F6" w:rsidRPr="00964FC1" w:rsidRDefault="003279F6" w:rsidP="00BD225A">
            <w:pPr>
              <w:spacing w:before="120" w:after="120" w:line="300" w:lineRule="exact"/>
              <w:ind w:right="28" w:firstLine="34"/>
              <w:jc w:val="both"/>
              <w:rPr>
                <w:rFonts w:asciiTheme="majorHAnsi" w:hAnsiTheme="majorHAnsi" w:cstheme="majorHAnsi"/>
                <w:i/>
                <w:color w:val="FF0000"/>
                <w:sz w:val="24"/>
                <w:szCs w:val="24"/>
                <w:lang w:val="vi-VN"/>
              </w:rPr>
            </w:pPr>
          </w:p>
        </w:tc>
      </w:tr>
      <w:tr w:rsidR="003279F6" w:rsidRPr="00735479" w:rsidTr="00F1311D">
        <w:tc>
          <w:tcPr>
            <w:tcW w:w="851" w:type="dxa"/>
            <w:vMerge/>
            <w:tcBorders>
              <w:bottom w:val="dotted" w:sz="4" w:space="0" w:color="auto"/>
            </w:tcBorders>
            <w:vAlign w:val="center"/>
          </w:tcPr>
          <w:p w:rsidR="003279F6" w:rsidRPr="00964FC1" w:rsidRDefault="003279F6" w:rsidP="00964FC1">
            <w:pPr>
              <w:tabs>
                <w:tab w:val="left" w:pos="335"/>
              </w:tabs>
              <w:spacing w:before="120" w:after="120" w:line="300" w:lineRule="exact"/>
              <w:jc w:val="center"/>
              <w:rPr>
                <w:rFonts w:asciiTheme="majorHAnsi" w:hAnsiTheme="majorHAnsi" w:cstheme="majorHAnsi"/>
                <w:bCs/>
                <w:color w:val="000000"/>
                <w:sz w:val="24"/>
                <w:szCs w:val="24"/>
                <w:lang w:val="nl-NL"/>
              </w:rPr>
            </w:pPr>
          </w:p>
        </w:tc>
        <w:tc>
          <w:tcPr>
            <w:tcW w:w="7229" w:type="dxa"/>
            <w:tcBorders>
              <w:top w:val="dotted" w:sz="4" w:space="0" w:color="auto"/>
              <w:bottom w:val="dotted" w:sz="4" w:space="0" w:color="auto"/>
            </w:tcBorders>
            <w:shd w:val="clear" w:color="auto" w:fill="auto"/>
          </w:tcPr>
          <w:p w:rsidR="003279F6" w:rsidRPr="00964FC1" w:rsidRDefault="003279F6" w:rsidP="00860153">
            <w:pPr>
              <w:tabs>
                <w:tab w:val="left" w:pos="-2802"/>
              </w:tabs>
              <w:spacing w:before="120" w:after="120" w:line="340" w:lineRule="exact"/>
              <w:jc w:val="both"/>
              <w:rPr>
                <w:rFonts w:asciiTheme="majorHAnsi" w:hAnsiTheme="majorHAnsi" w:cstheme="majorHAnsi"/>
                <w:sz w:val="24"/>
                <w:szCs w:val="24"/>
                <w:lang w:val="vi-VN"/>
              </w:rPr>
            </w:pPr>
            <w:r w:rsidRPr="00964FC1">
              <w:rPr>
                <w:rFonts w:asciiTheme="majorHAnsi" w:hAnsiTheme="majorHAnsi" w:cstheme="majorHAnsi"/>
                <w:sz w:val="24"/>
                <w:szCs w:val="24"/>
                <w:lang w:val="vi-VN"/>
              </w:rPr>
              <w:t xml:space="preserve">Khoản 3: Nghị quyết về nội dung sau đây được thông qua nếu được số cổ đông đại diện </w:t>
            </w:r>
            <w:r w:rsidRPr="00964FC1">
              <w:rPr>
                <w:rFonts w:asciiTheme="majorHAnsi" w:hAnsiTheme="majorHAnsi" w:cstheme="majorHAnsi"/>
                <w:sz w:val="24"/>
                <w:szCs w:val="24"/>
                <w:u w:val="single"/>
                <w:lang w:val="vi-VN"/>
              </w:rPr>
              <w:t>ít nhất 65% tổng số phiếu biểu quyết</w:t>
            </w:r>
            <w:r w:rsidRPr="00964FC1">
              <w:rPr>
                <w:rFonts w:asciiTheme="majorHAnsi" w:hAnsiTheme="majorHAnsi" w:cstheme="majorHAnsi"/>
                <w:sz w:val="24"/>
                <w:szCs w:val="24"/>
                <w:lang w:val="vi-VN"/>
              </w:rPr>
              <w:t xml:space="preserve"> của tất cả cổ đông hoặc đại diện theo ủy quyền dự họp tán thành</w:t>
            </w:r>
            <w:r w:rsidRPr="00964FC1">
              <w:rPr>
                <w:rFonts w:asciiTheme="majorHAnsi" w:hAnsiTheme="majorHAnsi" w:cstheme="majorHAnsi"/>
                <w:sz w:val="24"/>
                <w:szCs w:val="24"/>
                <w:lang w:val="nl-NL"/>
              </w:rPr>
              <w:t>(trong trường hợp tổ chức họp trực tiếp) hoặc ít nhất 65% tổng số phiếu phiếu biểu quyết của các cổ đông có quyền biểu quyết tán thành (đối với trường hợp lấy ý kiến cổ đông bằng văn bản)</w:t>
            </w:r>
            <w:r w:rsidRPr="00964FC1">
              <w:rPr>
                <w:rFonts w:asciiTheme="majorHAnsi" w:hAnsiTheme="majorHAnsi" w:cstheme="majorHAnsi"/>
                <w:sz w:val="24"/>
                <w:szCs w:val="24"/>
                <w:lang w:val="vi-VN"/>
              </w:rPr>
              <w:t>:</w:t>
            </w:r>
          </w:p>
          <w:p w:rsidR="003279F6" w:rsidRPr="00964FC1" w:rsidRDefault="003279F6" w:rsidP="00860153">
            <w:pPr>
              <w:tabs>
                <w:tab w:val="left" w:pos="-2802"/>
              </w:tabs>
              <w:spacing w:before="120" w:after="120" w:line="340" w:lineRule="exact"/>
              <w:ind w:right="30"/>
              <w:jc w:val="both"/>
              <w:rPr>
                <w:rFonts w:asciiTheme="majorHAnsi" w:hAnsiTheme="majorHAnsi" w:cstheme="majorHAnsi"/>
                <w:sz w:val="24"/>
                <w:szCs w:val="24"/>
                <w:u w:val="single"/>
                <w:lang w:val="vi-VN"/>
              </w:rPr>
            </w:pPr>
            <w:r w:rsidRPr="00964FC1">
              <w:rPr>
                <w:rFonts w:asciiTheme="majorHAnsi" w:hAnsiTheme="majorHAnsi" w:cstheme="majorHAnsi"/>
                <w:sz w:val="24"/>
                <w:szCs w:val="24"/>
                <w:lang w:val="vi-VN"/>
              </w:rPr>
              <w:t xml:space="preserve">a. </w:t>
            </w:r>
            <w:r w:rsidRPr="00964FC1">
              <w:rPr>
                <w:rFonts w:asciiTheme="majorHAnsi" w:hAnsiTheme="majorHAnsi" w:cstheme="majorHAnsi"/>
                <w:sz w:val="24"/>
                <w:szCs w:val="24"/>
                <w:u w:val="single"/>
                <w:lang w:val="vi-VN"/>
              </w:rPr>
              <w:t>Sửa đổi và bổ sung Điều lệ công ty;</w:t>
            </w:r>
          </w:p>
          <w:p w:rsidR="003279F6" w:rsidRPr="00964FC1" w:rsidRDefault="003279F6" w:rsidP="00860153">
            <w:pPr>
              <w:tabs>
                <w:tab w:val="left" w:pos="-2802"/>
              </w:tabs>
              <w:spacing w:before="120" w:after="120" w:line="340" w:lineRule="exact"/>
              <w:ind w:right="30"/>
              <w:jc w:val="both"/>
              <w:rPr>
                <w:rFonts w:asciiTheme="majorHAnsi" w:hAnsiTheme="majorHAnsi" w:cstheme="majorHAnsi"/>
                <w:sz w:val="24"/>
                <w:szCs w:val="24"/>
                <w:u w:val="single"/>
                <w:lang w:val="vi-VN"/>
              </w:rPr>
            </w:pPr>
            <w:r w:rsidRPr="00964FC1">
              <w:rPr>
                <w:rFonts w:asciiTheme="majorHAnsi" w:hAnsiTheme="majorHAnsi" w:cstheme="majorHAnsi"/>
                <w:sz w:val="24"/>
                <w:szCs w:val="24"/>
                <w:u w:val="single"/>
                <w:lang w:val="vi-VN"/>
              </w:rPr>
              <w:lastRenderedPageBreak/>
              <w:t xml:space="preserve">b. Loại cổ phiếu và số lượng cổ phiếu được chào bán; </w:t>
            </w:r>
          </w:p>
          <w:p w:rsidR="003279F6" w:rsidRPr="00BD225A" w:rsidRDefault="003279F6" w:rsidP="00860153">
            <w:pPr>
              <w:tabs>
                <w:tab w:val="left" w:pos="-2802"/>
              </w:tabs>
              <w:spacing w:before="120" w:after="120" w:line="340" w:lineRule="exact"/>
              <w:ind w:right="30"/>
              <w:jc w:val="both"/>
              <w:rPr>
                <w:rFonts w:asciiTheme="majorHAnsi" w:hAnsiTheme="majorHAnsi" w:cstheme="majorHAnsi"/>
                <w:sz w:val="24"/>
                <w:szCs w:val="24"/>
                <w:lang w:val="vi-VN"/>
              </w:rPr>
            </w:pPr>
            <w:r w:rsidRPr="00BD225A">
              <w:rPr>
                <w:rFonts w:asciiTheme="majorHAnsi" w:hAnsiTheme="majorHAnsi" w:cstheme="majorHAnsi"/>
                <w:sz w:val="24"/>
                <w:szCs w:val="24"/>
                <w:lang w:val="vi-VN"/>
              </w:rPr>
              <w:t xml:space="preserve">c. Việc tổ chức lại, giải thể công ty; </w:t>
            </w:r>
          </w:p>
          <w:p w:rsidR="003279F6" w:rsidRPr="00BD225A" w:rsidRDefault="003279F6" w:rsidP="00860153">
            <w:pPr>
              <w:tabs>
                <w:tab w:val="left" w:pos="-2802"/>
              </w:tabs>
              <w:spacing w:before="120" w:after="120" w:line="340" w:lineRule="exact"/>
              <w:ind w:right="30"/>
              <w:jc w:val="both"/>
              <w:rPr>
                <w:rFonts w:asciiTheme="majorHAnsi" w:hAnsiTheme="majorHAnsi" w:cstheme="majorHAnsi"/>
                <w:sz w:val="24"/>
                <w:szCs w:val="24"/>
                <w:lang w:val="vi-VN"/>
              </w:rPr>
            </w:pPr>
            <w:r w:rsidRPr="00964FC1">
              <w:rPr>
                <w:rFonts w:asciiTheme="majorHAnsi" w:hAnsiTheme="majorHAnsi" w:cstheme="majorHAnsi"/>
                <w:sz w:val="24"/>
                <w:szCs w:val="24"/>
                <w:u w:val="single"/>
                <w:lang w:val="vi-VN"/>
              </w:rPr>
              <w:t>d. Giao dịch đầu tư hoặc bán tài sản có giá trị từ 35% trở lên tổng giá trị tài sản của Công ty tính theo Báo cáo tài chính gần nhất được kiểm toán</w:t>
            </w:r>
            <w:r w:rsidRPr="00964FC1">
              <w:rPr>
                <w:rFonts w:asciiTheme="majorHAnsi" w:hAnsiTheme="majorHAnsi" w:cstheme="majorHAnsi"/>
                <w:sz w:val="24"/>
                <w:szCs w:val="24"/>
                <w:lang w:val="vi-VN"/>
              </w:rPr>
              <w:t>.</w:t>
            </w:r>
          </w:p>
        </w:tc>
        <w:tc>
          <w:tcPr>
            <w:tcW w:w="7371" w:type="dxa"/>
            <w:tcBorders>
              <w:top w:val="dotted" w:sz="4" w:space="0" w:color="auto"/>
              <w:bottom w:val="dotted" w:sz="4" w:space="0" w:color="auto"/>
            </w:tcBorders>
            <w:shd w:val="clear" w:color="auto" w:fill="auto"/>
          </w:tcPr>
          <w:p w:rsidR="003279F6" w:rsidRPr="00964FC1" w:rsidRDefault="003279F6" w:rsidP="00860153">
            <w:pPr>
              <w:tabs>
                <w:tab w:val="left" w:pos="-2802"/>
              </w:tabs>
              <w:spacing w:before="120" w:after="120" w:line="340" w:lineRule="exact"/>
              <w:jc w:val="both"/>
              <w:rPr>
                <w:rFonts w:asciiTheme="majorHAnsi" w:hAnsiTheme="majorHAnsi" w:cstheme="majorHAnsi"/>
                <w:sz w:val="24"/>
                <w:szCs w:val="24"/>
                <w:lang w:val="nl-NL"/>
              </w:rPr>
            </w:pPr>
            <w:r w:rsidRPr="00964FC1">
              <w:rPr>
                <w:rFonts w:asciiTheme="majorHAnsi" w:hAnsiTheme="majorHAnsi" w:cstheme="majorHAnsi"/>
                <w:sz w:val="24"/>
                <w:szCs w:val="24"/>
                <w:lang w:val="nl-NL"/>
              </w:rPr>
              <w:lastRenderedPageBreak/>
              <w:t>Khoản 1:</w:t>
            </w:r>
            <w:r w:rsidRPr="00964FC1">
              <w:rPr>
                <w:rFonts w:asciiTheme="majorHAnsi" w:hAnsiTheme="majorHAnsi" w:cstheme="majorHAnsi"/>
                <w:b/>
                <w:i/>
                <w:sz w:val="24"/>
                <w:szCs w:val="24"/>
                <w:lang w:val="nl-NL"/>
              </w:rPr>
              <w:t xml:space="preserve"> </w:t>
            </w:r>
            <w:r w:rsidRPr="00964FC1">
              <w:rPr>
                <w:rFonts w:asciiTheme="majorHAnsi" w:hAnsiTheme="majorHAnsi" w:cstheme="majorHAnsi"/>
                <w:sz w:val="24"/>
                <w:szCs w:val="24"/>
                <w:lang w:val="vi-VN"/>
              </w:rPr>
              <w:t xml:space="preserve">Nghị quyết về nội dung sau đây được thông qua nếu được số cổ đông đại diện </w:t>
            </w:r>
            <w:r w:rsidRPr="00964FC1">
              <w:rPr>
                <w:rFonts w:asciiTheme="majorHAnsi" w:hAnsiTheme="majorHAnsi" w:cstheme="majorHAnsi"/>
                <w:b/>
                <w:i/>
                <w:sz w:val="24"/>
                <w:szCs w:val="24"/>
                <w:lang w:val="nl-NL"/>
              </w:rPr>
              <w:t xml:space="preserve">từ </w:t>
            </w:r>
            <w:r w:rsidRPr="00964FC1">
              <w:rPr>
                <w:rFonts w:asciiTheme="majorHAnsi" w:hAnsiTheme="majorHAnsi" w:cstheme="majorHAnsi"/>
                <w:b/>
                <w:i/>
                <w:sz w:val="24"/>
                <w:szCs w:val="24"/>
                <w:lang w:val="vi-VN"/>
              </w:rPr>
              <w:t xml:space="preserve">65% tổng số phiếu biểu quyết </w:t>
            </w:r>
            <w:r w:rsidRPr="00964FC1">
              <w:rPr>
                <w:rFonts w:asciiTheme="majorHAnsi" w:hAnsiTheme="majorHAnsi" w:cstheme="majorHAnsi"/>
                <w:b/>
                <w:i/>
                <w:sz w:val="24"/>
                <w:szCs w:val="24"/>
                <w:lang w:val="nl-NL"/>
              </w:rPr>
              <w:t>trở lên</w:t>
            </w:r>
            <w:r w:rsidRPr="00964FC1">
              <w:rPr>
                <w:rFonts w:asciiTheme="majorHAnsi" w:hAnsiTheme="majorHAnsi" w:cstheme="majorHAnsi"/>
                <w:sz w:val="24"/>
                <w:szCs w:val="24"/>
                <w:lang w:val="nl-NL"/>
              </w:rPr>
              <w:t xml:space="preserve"> </w:t>
            </w:r>
            <w:r w:rsidRPr="00964FC1">
              <w:rPr>
                <w:rFonts w:asciiTheme="majorHAnsi" w:hAnsiTheme="majorHAnsi" w:cstheme="majorHAnsi"/>
                <w:sz w:val="24"/>
                <w:szCs w:val="24"/>
                <w:lang w:val="vi-VN"/>
              </w:rPr>
              <w:t>của tất cả cổ đông hoặc đại diện theo ủy quyền dự họp tán thành</w:t>
            </w:r>
            <w:r w:rsidRPr="00964FC1">
              <w:rPr>
                <w:rFonts w:asciiTheme="majorHAnsi" w:hAnsiTheme="majorHAnsi" w:cstheme="majorHAnsi"/>
                <w:sz w:val="24"/>
                <w:szCs w:val="24"/>
                <w:lang w:val="nl-NL"/>
              </w:rPr>
              <w:t xml:space="preserve"> (trong trường hợp tổ chức họp trực tiếp) hoặc ít nhất 65% tổng số phiếu phiếu biểu quyết của các cổ đông có quyền biểu quyết tán thành (đối với trường hợp lấy ý kiến cổ đông bằng văn bản), </w:t>
            </w:r>
            <w:r w:rsidRPr="00964FC1">
              <w:rPr>
                <w:rFonts w:asciiTheme="majorHAnsi" w:hAnsiTheme="majorHAnsi" w:cstheme="majorHAnsi"/>
                <w:b/>
                <w:i/>
                <w:sz w:val="24"/>
                <w:szCs w:val="24"/>
                <w:lang w:val="nl-NL"/>
              </w:rPr>
              <w:t>trừ trường hợp quy định tại các khoản 3,4 và 6 Điều 148 Luật Doanh nghiệp.</w:t>
            </w:r>
          </w:p>
          <w:p w:rsidR="003279F6" w:rsidRPr="00964FC1" w:rsidRDefault="003279F6" w:rsidP="00860153">
            <w:pPr>
              <w:tabs>
                <w:tab w:val="left" w:pos="-2802"/>
              </w:tabs>
              <w:spacing w:before="120" w:after="120" w:line="340" w:lineRule="exact"/>
              <w:ind w:right="30"/>
              <w:jc w:val="both"/>
              <w:rPr>
                <w:rFonts w:asciiTheme="majorHAnsi" w:hAnsiTheme="majorHAnsi" w:cstheme="majorHAnsi"/>
                <w:b/>
                <w:i/>
                <w:sz w:val="24"/>
                <w:szCs w:val="24"/>
                <w:lang w:val="nl-NL"/>
              </w:rPr>
            </w:pPr>
            <w:r w:rsidRPr="00964FC1">
              <w:rPr>
                <w:rFonts w:asciiTheme="majorHAnsi" w:hAnsiTheme="majorHAnsi" w:cstheme="majorHAnsi"/>
                <w:b/>
                <w:i/>
                <w:sz w:val="24"/>
                <w:szCs w:val="24"/>
                <w:lang w:val="nl-NL"/>
              </w:rPr>
              <w:lastRenderedPageBreak/>
              <w:t>a</w:t>
            </w:r>
            <w:r w:rsidRPr="00964FC1">
              <w:rPr>
                <w:rFonts w:asciiTheme="majorHAnsi" w:hAnsiTheme="majorHAnsi" w:cstheme="majorHAnsi"/>
                <w:b/>
                <w:i/>
                <w:sz w:val="24"/>
                <w:szCs w:val="24"/>
                <w:lang w:val="vi-VN"/>
              </w:rPr>
              <w:t>. Loại cổ ph</w:t>
            </w:r>
            <w:r w:rsidRPr="00964FC1">
              <w:rPr>
                <w:rFonts w:asciiTheme="majorHAnsi" w:hAnsiTheme="majorHAnsi" w:cstheme="majorHAnsi"/>
                <w:b/>
                <w:i/>
                <w:sz w:val="24"/>
                <w:szCs w:val="24"/>
                <w:lang w:val="nl-NL"/>
              </w:rPr>
              <w:t>ần và tổng số cổ phần của từng loại;</w:t>
            </w:r>
          </w:p>
          <w:p w:rsidR="003279F6" w:rsidRPr="00964FC1" w:rsidRDefault="003279F6" w:rsidP="00860153">
            <w:pPr>
              <w:tabs>
                <w:tab w:val="left" w:pos="-2802"/>
              </w:tabs>
              <w:spacing w:before="120" w:after="120" w:line="340" w:lineRule="exact"/>
              <w:ind w:right="30"/>
              <w:jc w:val="both"/>
              <w:rPr>
                <w:rFonts w:asciiTheme="majorHAnsi" w:hAnsiTheme="majorHAnsi" w:cstheme="majorHAnsi"/>
                <w:b/>
                <w:i/>
                <w:sz w:val="24"/>
                <w:szCs w:val="24"/>
                <w:lang w:val="vi-VN"/>
              </w:rPr>
            </w:pPr>
            <w:r w:rsidRPr="00964FC1">
              <w:rPr>
                <w:rFonts w:asciiTheme="majorHAnsi" w:hAnsiTheme="majorHAnsi" w:cstheme="majorHAnsi"/>
                <w:b/>
                <w:i/>
                <w:sz w:val="24"/>
                <w:szCs w:val="24"/>
                <w:lang w:val="nl-NL"/>
              </w:rPr>
              <w:t>b. Thay đổi ngành, nghề và lĩnh vực kinh doanh;</w:t>
            </w:r>
            <w:r w:rsidRPr="00964FC1">
              <w:rPr>
                <w:rFonts w:asciiTheme="majorHAnsi" w:hAnsiTheme="majorHAnsi" w:cstheme="majorHAnsi"/>
                <w:b/>
                <w:i/>
                <w:sz w:val="24"/>
                <w:szCs w:val="24"/>
                <w:lang w:val="vi-VN"/>
              </w:rPr>
              <w:t xml:space="preserve"> </w:t>
            </w:r>
          </w:p>
          <w:p w:rsidR="003279F6" w:rsidRPr="00964FC1" w:rsidRDefault="003279F6" w:rsidP="00860153">
            <w:pPr>
              <w:tabs>
                <w:tab w:val="left" w:pos="-2802"/>
              </w:tabs>
              <w:spacing w:before="120" w:after="120" w:line="340" w:lineRule="exact"/>
              <w:ind w:right="30"/>
              <w:jc w:val="both"/>
              <w:rPr>
                <w:rFonts w:asciiTheme="majorHAnsi" w:hAnsiTheme="majorHAnsi" w:cstheme="majorHAnsi"/>
                <w:b/>
                <w:i/>
                <w:sz w:val="24"/>
                <w:szCs w:val="24"/>
                <w:lang w:val="vi-VN"/>
              </w:rPr>
            </w:pPr>
            <w:r w:rsidRPr="00964FC1">
              <w:rPr>
                <w:rFonts w:asciiTheme="majorHAnsi" w:hAnsiTheme="majorHAnsi" w:cstheme="majorHAnsi"/>
                <w:b/>
                <w:i/>
                <w:sz w:val="24"/>
                <w:szCs w:val="24"/>
                <w:lang w:val="vi-VN"/>
              </w:rPr>
              <w:t xml:space="preserve">c. Thay đổi cơ cấu tổ chức quản lý Công ty; </w:t>
            </w:r>
          </w:p>
          <w:p w:rsidR="003279F6" w:rsidRPr="00BD225A" w:rsidRDefault="003279F6" w:rsidP="00860153">
            <w:pPr>
              <w:tabs>
                <w:tab w:val="left" w:pos="-2802"/>
              </w:tabs>
              <w:spacing w:before="120" w:after="120" w:line="340" w:lineRule="exact"/>
              <w:ind w:right="30"/>
              <w:jc w:val="both"/>
              <w:rPr>
                <w:rFonts w:asciiTheme="majorHAnsi" w:hAnsiTheme="majorHAnsi" w:cstheme="majorHAnsi"/>
                <w:b/>
                <w:i/>
                <w:sz w:val="24"/>
                <w:szCs w:val="24"/>
                <w:lang w:val="vi-VN"/>
              </w:rPr>
            </w:pPr>
            <w:r w:rsidRPr="00964FC1">
              <w:rPr>
                <w:rFonts w:asciiTheme="majorHAnsi" w:hAnsiTheme="majorHAnsi" w:cstheme="majorHAnsi"/>
                <w:b/>
                <w:i/>
                <w:sz w:val="24"/>
                <w:szCs w:val="24"/>
                <w:lang w:val="vi-VN"/>
              </w:rPr>
              <w:t>d. Dự án đầu tư hoặc bán tài sản có giá trị từ</w:t>
            </w:r>
            <w:r w:rsidR="00DE302E">
              <w:rPr>
                <w:rFonts w:asciiTheme="majorHAnsi" w:hAnsiTheme="majorHAnsi" w:cstheme="majorHAnsi"/>
                <w:b/>
                <w:i/>
                <w:sz w:val="24"/>
                <w:szCs w:val="24"/>
                <w:lang w:val="vi-VN"/>
              </w:rPr>
              <w:t xml:space="preserve"> 35% </w:t>
            </w:r>
            <w:r w:rsidRPr="00964FC1">
              <w:rPr>
                <w:rFonts w:asciiTheme="majorHAnsi" w:hAnsiTheme="majorHAnsi" w:cstheme="majorHAnsi"/>
                <w:b/>
                <w:i/>
                <w:sz w:val="24"/>
                <w:szCs w:val="24"/>
                <w:lang w:val="vi-VN"/>
              </w:rPr>
              <w:t>tổng giá trị tài sản trở lên được ghi trong Báo cáo tài chính gần nhất của Công ty</w:t>
            </w:r>
            <w:r w:rsidRPr="00BD225A">
              <w:rPr>
                <w:rFonts w:asciiTheme="majorHAnsi" w:hAnsiTheme="majorHAnsi" w:cstheme="majorHAnsi"/>
                <w:b/>
                <w:i/>
                <w:sz w:val="24"/>
                <w:szCs w:val="24"/>
                <w:lang w:val="vi-VN"/>
              </w:rPr>
              <w:t>;</w:t>
            </w:r>
          </w:p>
          <w:p w:rsidR="003279F6" w:rsidRPr="00BD225A" w:rsidRDefault="003279F6" w:rsidP="00860153">
            <w:pPr>
              <w:tabs>
                <w:tab w:val="left" w:pos="-2802"/>
              </w:tabs>
              <w:spacing w:before="120" w:after="120" w:line="340" w:lineRule="exact"/>
              <w:ind w:right="30"/>
              <w:jc w:val="both"/>
              <w:rPr>
                <w:rFonts w:asciiTheme="majorHAnsi" w:hAnsiTheme="majorHAnsi" w:cstheme="majorHAnsi"/>
                <w:b/>
                <w:i/>
                <w:sz w:val="24"/>
                <w:szCs w:val="24"/>
                <w:lang w:val="vi-VN"/>
              </w:rPr>
            </w:pPr>
            <w:r w:rsidRPr="00BD225A">
              <w:rPr>
                <w:rFonts w:asciiTheme="majorHAnsi" w:hAnsiTheme="majorHAnsi" w:cstheme="majorHAnsi"/>
                <w:b/>
                <w:i/>
                <w:sz w:val="24"/>
                <w:szCs w:val="24"/>
                <w:lang w:val="vi-VN"/>
              </w:rPr>
              <w:t>đ. Tổ chức lại, giải thể công ty;</w:t>
            </w:r>
          </w:p>
        </w:tc>
      </w:tr>
      <w:tr w:rsidR="00470164" w:rsidRPr="00735479" w:rsidTr="00A70C64">
        <w:tc>
          <w:tcPr>
            <w:tcW w:w="851" w:type="dxa"/>
            <w:vMerge w:val="restart"/>
            <w:tcBorders>
              <w:top w:val="dotted" w:sz="4" w:space="0" w:color="auto"/>
            </w:tcBorders>
            <w:vAlign w:val="center"/>
          </w:tcPr>
          <w:p w:rsidR="00470164" w:rsidRPr="00964FC1" w:rsidRDefault="00470164" w:rsidP="00964FC1">
            <w:pPr>
              <w:tabs>
                <w:tab w:val="left" w:pos="335"/>
              </w:tabs>
              <w:spacing w:before="120" w:after="120" w:line="300" w:lineRule="exact"/>
              <w:jc w:val="center"/>
              <w:rPr>
                <w:rFonts w:asciiTheme="majorHAnsi" w:hAnsiTheme="majorHAnsi" w:cstheme="majorHAnsi"/>
                <w:bCs/>
                <w:color w:val="000000"/>
                <w:sz w:val="24"/>
                <w:szCs w:val="24"/>
                <w:lang w:val="nl-NL"/>
              </w:rPr>
            </w:pPr>
          </w:p>
        </w:tc>
        <w:tc>
          <w:tcPr>
            <w:tcW w:w="7229" w:type="dxa"/>
            <w:tcBorders>
              <w:top w:val="dotted" w:sz="4" w:space="0" w:color="auto"/>
              <w:bottom w:val="dotted" w:sz="4" w:space="0" w:color="auto"/>
            </w:tcBorders>
            <w:shd w:val="clear" w:color="auto" w:fill="auto"/>
          </w:tcPr>
          <w:p w:rsidR="00470164" w:rsidRPr="00A6000A" w:rsidRDefault="00470164" w:rsidP="00860153">
            <w:pPr>
              <w:tabs>
                <w:tab w:val="left" w:pos="-2802"/>
              </w:tabs>
              <w:spacing w:before="120" w:after="120" w:line="340" w:lineRule="exact"/>
              <w:jc w:val="both"/>
              <w:rPr>
                <w:rFonts w:asciiTheme="majorHAnsi" w:hAnsiTheme="majorHAnsi" w:cstheme="majorHAnsi"/>
                <w:sz w:val="24"/>
                <w:szCs w:val="24"/>
                <w:lang w:val="nl-NL"/>
              </w:rPr>
            </w:pPr>
            <w:r w:rsidRPr="00A6000A">
              <w:rPr>
                <w:rFonts w:asciiTheme="majorHAnsi" w:hAnsiTheme="majorHAnsi" w:cstheme="majorHAnsi"/>
                <w:sz w:val="24"/>
                <w:szCs w:val="24"/>
                <w:lang w:val="vi-VN"/>
              </w:rPr>
              <w:t>Khoản 4: Các nghị quyết khác được thông qua khi được số cổ đông đại diện cho ít nhất 51% tổng số phiếu biểu quyết của tất cả cổ đông hoặc đại diện theo ủy quyền dự họp tán thành</w:t>
            </w:r>
            <w:r w:rsidRPr="00A6000A">
              <w:rPr>
                <w:rFonts w:asciiTheme="majorHAnsi" w:hAnsiTheme="majorHAnsi" w:cstheme="majorHAnsi"/>
                <w:sz w:val="24"/>
                <w:szCs w:val="24"/>
                <w:lang w:val="nl-NL"/>
              </w:rPr>
              <w:t xml:space="preserve"> (trong trường hợp tổ chức họp trực tiếp) hoặc ít nhất 51% tổng số phiếu biểu quyết của các cổ đông có quyền biểu quyết tán thành (đối với trường hợp lấy ý kiến cổ đông bằng văn bản)</w:t>
            </w:r>
            <w:r w:rsidRPr="00A6000A">
              <w:rPr>
                <w:rFonts w:asciiTheme="majorHAnsi" w:hAnsiTheme="majorHAnsi" w:cstheme="majorHAnsi"/>
                <w:sz w:val="24"/>
                <w:szCs w:val="24"/>
                <w:lang w:val="vi-VN"/>
              </w:rPr>
              <w:t>, trừ trường hợp quy định tại khoản 3 và khoản 5 Điều này.</w:t>
            </w:r>
          </w:p>
        </w:tc>
        <w:tc>
          <w:tcPr>
            <w:tcW w:w="7371" w:type="dxa"/>
            <w:tcBorders>
              <w:top w:val="dotted" w:sz="4" w:space="0" w:color="auto"/>
              <w:bottom w:val="dotted" w:sz="4" w:space="0" w:color="auto"/>
            </w:tcBorders>
            <w:shd w:val="clear" w:color="auto" w:fill="auto"/>
          </w:tcPr>
          <w:p w:rsidR="00470164" w:rsidRPr="00A6000A" w:rsidRDefault="00470164" w:rsidP="00860153">
            <w:pPr>
              <w:tabs>
                <w:tab w:val="left" w:pos="-2802"/>
              </w:tabs>
              <w:spacing w:before="120" w:after="120" w:line="340" w:lineRule="exact"/>
              <w:jc w:val="both"/>
              <w:rPr>
                <w:rFonts w:asciiTheme="majorHAnsi" w:hAnsiTheme="majorHAnsi" w:cstheme="majorHAnsi"/>
                <w:sz w:val="24"/>
                <w:szCs w:val="24"/>
                <w:lang w:val="vi-VN"/>
              </w:rPr>
            </w:pPr>
            <w:r w:rsidRPr="00A6000A">
              <w:rPr>
                <w:rFonts w:asciiTheme="majorHAnsi" w:hAnsiTheme="majorHAnsi" w:cstheme="majorHAnsi"/>
                <w:sz w:val="24"/>
                <w:szCs w:val="24"/>
                <w:lang w:val="vi-VN"/>
              </w:rPr>
              <w:t>Khoản 2: Các nghị quyết khác được thông qua khi được số cổ đông đại diện cho ít nhất 51% tổng số phiếu biểu quyết của tất cả cổ đông hoặc đại diện theo ủy quyền dự họp tán thành</w:t>
            </w:r>
            <w:r w:rsidR="002A7105">
              <w:rPr>
                <w:rFonts w:asciiTheme="majorHAnsi" w:hAnsiTheme="majorHAnsi" w:cstheme="majorHAnsi"/>
                <w:sz w:val="24"/>
                <w:szCs w:val="24"/>
                <w:lang w:val="vi-VN"/>
              </w:rPr>
              <w:t xml:space="preserve"> </w:t>
            </w:r>
            <w:r w:rsidRPr="00A6000A">
              <w:rPr>
                <w:rFonts w:asciiTheme="majorHAnsi" w:hAnsiTheme="majorHAnsi" w:cstheme="majorHAnsi"/>
                <w:sz w:val="24"/>
                <w:szCs w:val="24"/>
                <w:lang w:val="nl-NL"/>
              </w:rPr>
              <w:t>(trong trường hợp tổ chức họp trực tiếp) hoặc ít nhất 51% tổng số phiếu biểu quyết của các cổ đông có quyền biểu quyết tán thành (đối với trường hợp lấy ý kiến cổ đông bằng văn bản)</w:t>
            </w:r>
            <w:r w:rsidRPr="00A6000A">
              <w:rPr>
                <w:rFonts w:asciiTheme="majorHAnsi" w:hAnsiTheme="majorHAnsi" w:cstheme="majorHAnsi"/>
                <w:sz w:val="24"/>
                <w:szCs w:val="24"/>
                <w:lang w:val="vi-VN"/>
              </w:rPr>
              <w:t>, trừ trường hợp quy định tại khoản 3 và khoản 5 Điều này.</w:t>
            </w:r>
          </w:p>
        </w:tc>
      </w:tr>
      <w:tr w:rsidR="00470164" w:rsidRPr="00735479" w:rsidTr="00A70C64">
        <w:tc>
          <w:tcPr>
            <w:tcW w:w="851" w:type="dxa"/>
            <w:vMerge/>
            <w:vAlign w:val="center"/>
          </w:tcPr>
          <w:p w:rsidR="00470164" w:rsidRPr="00964FC1" w:rsidRDefault="00470164" w:rsidP="00964FC1">
            <w:pPr>
              <w:tabs>
                <w:tab w:val="left" w:pos="335"/>
              </w:tabs>
              <w:spacing w:before="120" w:after="120" w:line="300" w:lineRule="exact"/>
              <w:jc w:val="center"/>
              <w:rPr>
                <w:rFonts w:asciiTheme="majorHAnsi" w:hAnsiTheme="majorHAnsi" w:cstheme="majorHAnsi"/>
                <w:bCs/>
                <w:color w:val="000000"/>
                <w:sz w:val="24"/>
                <w:szCs w:val="24"/>
                <w:lang w:val="nl-NL"/>
              </w:rPr>
            </w:pPr>
          </w:p>
        </w:tc>
        <w:tc>
          <w:tcPr>
            <w:tcW w:w="7229" w:type="dxa"/>
            <w:tcBorders>
              <w:top w:val="dotted" w:sz="4" w:space="0" w:color="auto"/>
              <w:bottom w:val="dotted" w:sz="4" w:space="0" w:color="auto"/>
            </w:tcBorders>
            <w:shd w:val="clear" w:color="auto" w:fill="auto"/>
          </w:tcPr>
          <w:p w:rsidR="00470164" w:rsidRPr="00470164" w:rsidRDefault="00470164" w:rsidP="00860153">
            <w:pPr>
              <w:spacing w:before="120" w:after="120" w:line="340" w:lineRule="exact"/>
              <w:ind w:right="28" w:firstLine="34"/>
              <w:jc w:val="both"/>
              <w:rPr>
                <w:rFonts w:asciiTheme="majorHAnsi" w:hAnsiTheme="majorHAnsi" w:cstheme="majorHAnsi"/>
                <w:sz w:val="24"/>
                <w:szCs w:val="24"/>
                <w:lang w:val="nl-NL"/>
              </w:rPr>
            </w:pPr>
            <w:r w:rsidRPr="00964FC1">
              <w:rPr>
                <w:rFonts w:asciiTheme="majorHAnsi" w:hAnsiTheme="majorHAnsi" w:cstheme="majorHAnsi"/>
                <w:sz w:val="24"/>
                <w:szCs w:val="24"/>
                <w:lang w:val="vi-VN"/>
              </w:rPr>
              <w:t>Khoản 5:</w:t>
            </w:r>
            <w:r w:rsidRPr="00964FC1">
              <w:rPr>
                <w:rFonts w:asciiTheme="majorHAnsi" w:hAnsiTheme="majorHAnsi" w:cstheme="majorHAnsi"/>
                <w:b/>
                <w:sz w:val="24"/>
                <w:szCs w:val="24"/>
                <w:lang w:val="vi-VN"/>
              </w:rPr>
              <w:t xml:space="preserve"> </w:t>
            </w:r>
            <w:r w:rsidRPr="00964FC1">
              <w:rPr>
                <w:rFonts w:asciiTheme="majorHAnsi" w:hAnsiTheme="majorHAnsi" w:cstheme="majorHAnsi"/>
                <w:sz w:val="24"/>
                <w:szCs w:val="24"/>
                <w:lang w:val="nl-NL"/>
              </w:rPr>
              <w:t>Việc bầu thành viên Hội đồng quản trị và Ban kiểm soát phải thực hiện theo quy định tại khoản 3 Điều 144 Luật doanh nghiệp.</w:t>
            </w:r>
          </w:p>
        </w:tc>
        <w:tc>
          <w:tcPr>
            <w:tcW w:w="7371" w:type="dxa"/>
            <w:tcBorders>
              <w:top w:val="dotted" w:sz="4" w:space="0" w:color="auto"/>
              <w:bottom w:val="dotted" w:sz="4" w:space="0" w:color="auto"/>
            </w:tcBorders>
            <w:shd w:val="clear" w:color="auto" w:fill="auto"/>
          </w:tcPr>
          <w:p w:rsidR="00470164" w:rsidRPr="00470164" w:rsidRDefault="00470164" w:rsidP="00860153">
            <w:pPr>
              <w:spacing w:before="120" w:after="120" w:line="340" w:lineRule="exact"/>
              <w:ind w:right="28" w:firstLine="34"/>
              <w:jc w:val="both"/>
              <w:rPr>
                <w:rFonts w:asciiTheme="majorHAnsi" w:hAnsiTheme="majorHAnsi" w:cstheme="majorHAnsi"/>
                <w:sz w:val="24"/>
                <w:szCs w:val="24"/>
                <w:lang w:val="nl-NL"/>
              </w:rPr>
            </w:pPr>
            <w:r>
              <w:rPr>
                <w:rFonts w:asciiTheme="majorHAnsi" w:hAnsiTheme="majorHAnsi" w:cstheme="majorHAnsi"/>
                <w:sz w:val="24"/>
                <w:szCs w:val="24"/>
                <w:lang w:val="nl-NL"/>
              </w:rPr>
              <w:t xml:space="preserve">Lược bỏ </w:t>
            </w:r>
            <w:r w:rsidRPr="00964FC1">
              <w:rPr>
                <w:rFonts w:asciiTheme="majorHAnsi" w:hAnsiTheme="majorHAnsi" w:cstheme="majorHAnsi"/>
                <w:sz w:val="24"/>
                <w:szCs w:val="24"/>
                <w:lang w:val="vi-VN"/>
              </w:rPr>
              <w:t xml:space="preserve">Khoản </w:t>
            </w:r>
            <w:r w:rsidRPr="00470164">
              <w:rPr>
                <w:rFonts w:asciiTheme="majorHAnsi" w:hAnsiTheme="majorHAnsi" w:cstheme="majorHAnsi"/>
                <w:sz w:val="24"/>
                <w:szCs w:val="24"/>
                <w:lang w:val="nl-NL"/>
              </w:rPr>
              <w:t>5</w:t>
            </w:r>
            <w:r w:rsidRPr="00964FC1">
              <w:rPr>
                <w:rFonts w:asciiTheme="majorHAnsi" w:hAnsiTheme="majorHAnsi" w:cstheme="majorHAnsi"/>
                <w:sz w:val="24"/>
                <w:szCs w:val="24"/>
                <w:lang w:val="vi-VN"/>
              </w:rPr>
              <w:t>:</w:t>
            </w:r>
            <w:r w:rsidRPr="00964FC1">
              <w:rPr>
                <w:rFonts w:asciiTheme="majorHAnsi" w:hAnsiTheme="majorHAnsi" w:cstheme="majorHAnsi"/>
                <w:b/>
                <w:sz w:val="24"/>
                <w:szCs w:val="24"/>
                <w:lang w:val="vi-VN"/>
              </w:rPr>
              <w:t xml:space="preserve"> </w:t>
            </w:r>
            <w:r w:rsidRPr="00470164">
              <w:rPr>
                <w:rFonts w:asciiTheme="majorHAnsi" w:hAnsiTheme="majorHAnsi" w:cstheme="majorHAnsi"/>
                <w:b/>
                <w:i/>
                <w:sz w:val="24"/>
                <w:szCs w:val="24"/>
                <w:lang w:val="nl-NL"/>
              </w:rPr>
              <w:t>“Việc bầu thành viên Hội đồng quản trị và Ban kiểm soát phải thực hiện theo quy định tại khoản 3 Điều 144 Luật doanh nghiệp.”</w:t>
            </w:r>
          </w:p>
        </w:tc>
      </w:tr>
      <w:tr w:rsidR="00470164" w:rsidRPr="00735479" w:rsidTr="00A70C64">
        <w:tc>
          <w:tcPr>
            <w:tcW w:w="851" w:type="dxa"/>
            <w:vMerge/>
            <w:tcBorders>
              <w:bottom w:val="single" w:sz="4" w:space="0" w:color="auto"/>
            </w:tcBorders>
            <w:vAlign w:val="center"/>
          </w:tcPr>
          <w:p w:rsidR="00470164" w:rsidRPr="00964FC1" w:rsidRDefault="00470164" w:rsidP="00964FC1">
            <w:pPr>
              <w:tabs>
                <w:tab w:val="left" w:pos="335"/>
              </w:tabs>
              <w:spacing w:before="120" w:after="120" w:line="300" w:lineRule="exact"/>
              <w:jc w:val="center"/>
              <w:rPr>
                <w:rFonts w:asciiTheme="majorHAnsi" w:hAnsiTheme="majorHAnsi" w:cstheme="majorHAnsi"/>
                <w:bCs/>
                <w:color w:val="000000"/>
                <w:sz w:val="24"/>
                <w:szCs w:val="24"/>
                <w:lang w:val="nl-NL"/>
              </w:rPr>
            </w:pPr>
          </w:p>
        </w:tc>
        <w:tc>
          <w:tcPr>
            <w:tcW w:w="7229" w:type="dxa"/>
            <w:tcBorders>
              <w:top w:val="dotted" w:sz="4" w:space="0" w:color="auto"/>
              <w:bottom w:val="single" w:sz="4" w:space="0" w:color="auto"/>
            </w:tcBorders>
            <w:shd w:val="clear" w:color="auto" w:fill="auto"/>
          </w:tcPr>
          <w:p w:rsidR="00470164" w:rsidRPr="00964FC1" w:rsidRDefault="00470164" w:rsidP="00860153">
            <w:pPr>
              <w:spacing w:before="120" w:after="120" w:line="340" w:lineRule="exact"/>
              <w:ind w:right="28" w:firstLine="34"/>
              <w:jc w:val="both"/>
              <w:rPr>
                <w:rFonts w:asciiTheme="majorHAnsi" w:hAnsiTheme="majorHAnsi" w:cstheme="majorHAnsi"/>
                <w:sz w:val="24"/>
                <w:szCs w:val="24"/>
                <w:lang w:val="vi-VN"/>
              </w:rPr>
            </w:pPr>
            <w:r w:rsidRPr="00964FC1">
              <w:rPr>
                <w:rFonts w:asciiTheme="majorHAnsi" w:hAnsiTheme="majorHAnsi" w:cstheme="majorHAnsi"/>
                <w:sz w:val="24"/>
                <w:szCs w:val="24"/>
                <w:lang w:val="nl-NL"/>
              </w:rPr>
              <w:t>Khoản 6: Các nghị quyết Đại hội đồng cổ đông được thông qua bằng 100% tổng số cổ phần có quyền biểu quyết là hợp pháp và có hiệu lực ngay cả khi trình tự và thủ tục thông qua nghị quyết đó không được thực hiện đúng như quy định.</w:t>
            </w:r>
          </w:p>
        </w:tc>
        <w:tc>
          <w:tcPr>
            <w:tcW w:w="7371" w:type="dxa"/>
            <w:tcBorders>
              <w:top w:val="dotted" w:sz="4" w:space="0" w:color="auto"/>
              <w:bottom w:val="single" w:sz="4" w:space="0" w:color="auto"/>
            </w:tcBorders>
            <w:shd w:val="clear" w:color="auto" w:fill="auto"/>
          </w:tcPr>
          <w:p w:rsidR="00470164" w:rsidRDefault="00470164" w:rsidP="00860153">
            <w:pPr>
              <w:spacing w:before="120" w:after="120" w:line="340" w:lineRule="exact"/>
              <w:ind w:right="28" w:firstLine="34"/>
              <w:jc w:val="both"/>
              <w:rPr>
                <w:rFonts w:asciiTheme="majorHAnsi" w:hAnsiTheme="majorHAnsi" w:cstheme="majorHAnsi"/>
                <w:sz w:val="24"/>
                <w:szCs w:val="24"/>
                <w:lang w:val="nl-NL"/>
              </w:rPr>
            </w:pPr>
            <w:r w:rsidRPr="00964FC1">
              <w:rPr>
                <w:rFonts w:asciiTheme="majorHAnsi" w:hAnsiTheme="majorHAnsi" w:cstheme="majorHAnsi"/>
                <w:sz w:val="24"/>
                <w:szCs w:val="24"/>
                <w:lang w:val="nl-NL"/>
              </w:rPr>
              <w:t xml:space="preserve">Khoản </w:t>
            </w:r>
            <w:r>
              <w:rPr>
                <w:rFonts w:asciiTheme="majorHAnsi" w:hAnsiTheme="majorHAnsi" w:cstheme="majorHAnsi"/>
                <w:sz w:val="24"/>
                <w:szCs w:val="24"/>
                <w:lang w:val="nl-NL"/>
              </w:rPr>
              <w:t>3</w:t>
            </w:r>
            <w:r w:rsidRPr="00964FC1">
              <w:rPr>
                <w:rFonts w:asciiTheme="majorHAnsi" w:hAnsiTheme="majorHAnsi" w:cstheme="majorHAnsi"/>
                <w:sz w:val="24"/>
                <w:szCs w:val="24"/>
                <w:lang w:val="nl-NL"/>
              </w:rPr>
              <w:t>: Các nghị quyết Đại hội đồng cổ đông được thông qua bằng 100% tổng số cổ phần có quyền biểu quyết là hợp pháp và có hiệu lực ngay cả khi trình tự và thủ tục thông qua nghị quyết đó không được thực hiện đúng như quy định.</w:t>
            </w:r>
          </w:p>
          <w:p w:rsidR="00470164" w:rsidRPr="00470164" w:rsidRDefault="00470164" w:rsidP="00860153">
            <w:pPr>
              <w:spacing w:before="120" w:after="120" w:line="340" w:lineRule="exact"/>
              <w:ind w:right="28" w:firstLine="34"/>
              <w:jc w:val="center"/>
              <w:rPr>
                <w:rFonts w:asciiTheme="majorHAnsi" w:hAnsiTheme="majorHAnsi" w:cstheme="majorHAnsi"/>
                <w:i/>
                <w:sz w:val="24"/>
                <w:szCs w:val="24"/>
                <w:lang w:val="vi-VN"/>
              </w:rPr>
            </w:pPr>
            <w:r w:rsidRPr="00470164">
              <w:rPr>
                <w:rFonts w:asciiTheme="majorHAnsi" w:hAnsiTheme="majorHAnsi" w:cstheme="majorHAnsi"/>
                <w:i/>
                <w:sz w:val="24"/>
                <w:szCs w:val="24"/>
                <w:lang w:val="nl-NL"/>
              </w:rPr>
              <w:t>(Điều 21 từ 6 khoản còn 3 khoản)</w:t>
            </w:r>
          </w:p>
        </w:tc>
      </w:tr>
      <w:tr w:rsidR="003279F6" w:rsidRPr="00735479" w:rsidTr="00347934">
        <w:tc>
          <w:tcPr>
            <w:tcW w:w="851" w:type="dxa"/>
            <w:vMerge w:val="restart"/>
            <w:tcBorders>
              <w:top w:val="single" w:sz="4" w:space="0" w:color="auto"/>
            </w:tcBorders>
            <w:vAlign w:val="center"/>
          </w:tcPr>
          <w:p w:rsidR="003279F6" w:rsidRPr="00964FC1" w:rsidRDefault="003279F6" w:rsidP="00964FC1">
            <w:pPr>
              <w:tabs>
                <w:tab w:val="left" w:pos="335"/>
              </w:tabs>
              <w:spacing w:before="120" w:after="120" w:line="300" w:lineRule="exact"/>
              <w:jc w:val="center"/>
              <w:rPr>
                <w:rFonts w:asciiTheme="majorHAnsi" w:hAnsiTheme="majorHAnsi" w:cstheme="majorHAnsi"/>
                <w:bCs/>
                <w:sz w:val="24"/>
                <w:szCs w:val="24"/>
                <w:lang w:val="nl-NL"/>
              </w:rPr>
            </w:pPr>
            <w:r w:rsidRPr="00964FC1">
              <w:rPr>
                <w:rFonts w:asciiTheme="majorHAnsi" w:hAnsiTheme="majorHAnsi" w:cstheme="majorHAnsi"/>
                <w:bCs/>
                <w:sz w:val="24"/>
                <w:szCs w:val="24"/>
                <w:lang w:val="nl-NL"/>
              </w:rPr>
              <w:t>1</w:t>
            </w:r>
            <w:r>
              <w:rPr>
                <w:rFonts w:asciiTheme="majorHAnsi" w:hAnsiTheme="majorHAnsi" w:cstheme="majorHAnsi"/>
                <w:bCs/>
                <w:sz w:val="24"/>
                <w:szCs w:val="24"/>
                <w:lang w:val="nl-NL"/>
              </w:rPr>
              <w:t>7</w:t>
            </w:r>
          </w:p>
        </w:tc>
        <w:tc>
          <w:tcPr>
            <w:tcW w:w="7229" w:type="dxa"/>
            <w:tcBorders>
              <w:top w:val="single" w:sz="4" w:space="0" w:color="auto"/>
              <w:bottom w:val="dotted" w:sz="4" w:space="0" w:color="auto"/>
            </w:tcBorders>
            <w:shd w:val="clear" w:color="auto" w:fill="auto"/>
          </w:tcPr>
          <w:p w:rsidR="003279F6" w:rsidRPr="00964FC1" w:rsidRDefault="003279F6" w:rsidP="00964FC1">
            <w:pPr>
              <w:tabs>
                <w:tab w:val="left" w:pos="335"/>
              </w:tabs>
              <w:spacing w:before="120" w:after="120" w:line="300" w:lineRule="exact"/>
              <w:jc w:val="both"/>
              <w:rPr>
                <w:rFonts w:asciiTheme="majorHAnsi" w:hAnsiTheme="majorHAnsi" w:cstheme="majorHAnsi"/>
                <w:bCs/>
                <w:sz w:val="24"/>
                <w:szCs w:val="24"/>
                <w:lang w:val="nl-NL"/>
              </w:rPr>
            </w:pPr>
            <w:r w:rsidRPr="00964FC1">
              <w:rPr>
                <w:rFonts w:asciiTheme="majorHAnsi" w:hAnsiTheme="majorHAnsi" w:cstheme="majorHAnsi"/>
                <w:b/>
                <w:bCs/>
                <w:sz w:val="24"/>
                <w:szCs w:val="24"/>
                <w:lang w:val="nl-NL"/>
              </w:rPr>
              <w:t>Điều 23.</w:t>
            </w:r>
            <w:r w:rsidRPr="00964FC1">
              <w:rPr>
                <w:rFonts w:asciiTheme="majorHAnsi" w:hAnsiTheme="majorHAnsi" w:cstheme="majorHAnsi"/>
                <w:bCs/>
                <w:sz w:val="24"/>
                <w:szCs w:val="24"/>
                <w:lang w:val="nl-NL"/>
              </w:rPr>
              <w:t xml:space="preserve"> Biên bản họp Đại hội đồng cổ đông</w:t>
            </w:r>
          </w:p>
          <w:p w:rsidR="003279F6" w:rsidRPr="00964FC1" w:rsidRDefault="003279F6" w:rsidP="00964FC1">
            <w:pPr>
              <w:spacing w:before="120" w:after="120" w:line="300" w:lineRule="exact"/>
              <w:ind w:right="30" w:firstLine="34"/>
              <w:jc w:val="both"/>
              <w:rPr>
                <w:rFonts w:asciiTheme="majorHAnsi" w:hAnsiTheme="majorHAnsi" w:cstheme="majorHAnsi"/>
                <w:sz w:val="24"/>
                <w:szCs w:val="24"/>
                <w:lang w:val="nl-NL"/>
              </w:rPr>
            </w:pPr>
            <w:r w:rsidRPr="00964FC1">
              <w:rPr>
                <w:rFonts w:asciiTheme="majorHAnsi" w:hAnsiTheme="majorHAnsi" w:cstheme="majorHAnsi"/>
                <w:bCs/>
                <w:sz w:val="24"/>
                <w:szCs w:val="24"/>
                <w:lang w:val="nl-NL"/>
              </w:rPr>
              <w:t>Khoản 1 mục i: Chữ ký của chủ tọa và thư ký.</w:t>
            </w:r>
          </w:p>
        </w:tc>
        <w:tc>
          <w:tcPr>
            <w:tcW w:w="7371" w:type="dxa"/>
            <w:tcBorders>
              <w:top w:val="single" w:sz="4" w:space="0" w:color="auto"/>
              <w:bottom w:val="dotted" w:sz="4" w:space="0" w:color="auto"/>
            </w:tcBorders>
            <w:shd w:val="clear" w:color="auto" w:fill="auto"/>
          </w:tcPr>
          <w:p w:rsidR="003279F6" w:rsidRPr="00964FC1" w:rsidRDefault="003279F6" w:rsidP="00964FC1">
            <w:pPr>
              <w:spacing w:before="120" w:after="120" w:line="300" w:lineRule="exact"/>
              <w:ind w:right="30" w:firstLine="34"/>
              <w:jc w:val="both"/>
              <w:rPr>
                <w:rFonts w:asciiTheme="majorHAnsi" w:hAnsiTheme="majorHAnsi" w:cstheme="majorHAnsi"/>
                <w:bCs/>
                <w:sz w:val="24"/>
                <w:szCs w:val="24"/>
                <w:lang w:val="nl-NL"/>
              </w:rPr>
            </w:pPr>
            <w:r w:rsidRPr="00964FC1">
              <w:rPr>
                <w:rFonts w:asciiTheme="majorHAnsi" w:hAnsiTheme="majorHAnsi" w:cstheme="majorHAnsi"/>
                <w:b/>
                <w:bCs/>
                <w:sz w:val="24"/>
                <w:szCs w:val="24"/>
                <w:lang w:val="nl-NL"/>
              </w:rPr>
              <w:t>Điều 23.</w:t>
            </w:r>
            <w:r w:rsidRPr="00964FC1">
              <w:rPr>
                <w:rFonts w:asciiTheme="majorHAnsi" w:hAnsiTheme="majorHAnsi" w:cstheme="majorHAnsi"/>
                <w:bCs/>
                <w:sz w:val="24"/>
                <w:szCs w:val="24"/>
                <w:lang w:val="nl-NL"/>
              </w:rPr>
              <w:t xml:space="preserve"> Biên bản họp Đại hội đồng cổ đông </w:t>
            </w:r>
          </w:p>
          <w:p w:rsidR="003279F6" w:rsidRPr="00964FC1" w:rsidRDefault="003279F6" w:rsidP="00964FC1">
            <w:pPr>
              <w:spacing w:before="120" w:after="120" w:line="300" w:lineRule="exact"/>
              <w:ind w:right="30" w:firstLine="34"/>
              <w:jc w:val="both"/>
              <w:rPr>
                <w:rFonts w:asciiTheme="majorHAnsi" w:hAnsiTheme="majorHAnsi" w:cstheme="majorHAnsi"/>
                <w:sz w:val="24"/>
                <w:szCs w:val="24"/>
                <w:lang w:val="nl-NL"/>
              </w:rPr>
            </w:pPr>
            <w:r w:rsidRPr="00964FC1">
              <w:rPr>
                <w:rFonts w:asciiTheme="majorHAnsi" w:hAnsiTheme="majorHAnsi" w:cstheme="majorHAnsi"/>
                <w:bCs/>
                <w:sz w:val="24"/>
                <w:szCs w:val="24"/>
                <w:lang w:val="nl-NL"/>
              </w:rPr>
              <w:t xml:space="preserve">(Bổ sung) Khoản 1 mục i: Chữ ký của chủ tọa và thư ký. </w:t>
            </w:r>
            <w:r w:rsidRPr="00964FC1">
              <w:rPr>
                <w:rFonts w:asciiTheme="majorHAnsi" w:hAnsiTheme="majorHAnsi" w:cstheme="majorHAnsi"/>
                <w:b/>
                <w:bCs/>
                <w:i/>
                <w:sz w:val="24"/>
                <w:szCs w:val="24"/>
                <w:lang w:val="nl-NL"/>
              </w:rPr>
              <w:t xml:space="preserve">Trường hợp chủ tọa, thư ký từ chối ký biên bản họp thì biên bản này có hiệu lực nếu được tất cả thành viên khác của Hội đồng quản trị tham dự họp ký và có đầy </w:t>
            </w:r>
            <w:r w:rsidRPr="00964FC1">
              <w:rPr>
                <w:rFonts w:asciiTheme="majorHAnsi" w:hAnsiTheme="majorHAnsi" w:cstheme="majorHAnsi"/>
                <w:b/>
                <w:bCs/>
                <w:i/>
                <w:sz w:val="24"/>
                <w:szCs w:val="24"/>
                <w:lang w:val="nl-NL"/>
              </w:rPr>
              <w:lastRenderedPageBreak/>
              <w:t>đủ nội dung theo quy định tại khoản này. Biên bản họp ghi rõ việc chủ tọa, thư ký từ chối ký biên bản họp.</w:t>
            </w:r>
          </w:p>
        </w:tc>
      </w:tr>
      <w:tr w:rsidR="003279F6" w:rsidRPr="00735479" w:rsidTr="00347934">
        <w:tc>
          <w:tcPr>
            <w:tcW w:w="851" w:type="dxa"/>
            <w:vMerge/>
            <w:tcBorders>
              <w:bottom w:val="single" w:sz="4" w:space="0" w:color="auto"/>
            </w:tcBorders>
            <w:vAlign w:val="center"/>
          </w:tcPr>
          <w:p w:rsidR="003279F6" w:rsidRPr="00964FC1" w:rsidRDefault="003279F6" w:rsidP="00964FC1">
            <w:pPr>
              <w:tabs>
                <w:tab w:val="left" w:pos="335"/>
              </w:tabs>
              <w:spacing w:before="120" w:after="120" w:line="300" w:lineRule="exact"/>
              <w:jc w:val="center"/>
              <w:rPr>
                <w:rFonts w:asciiTheme="majorHAnsi" w:hAnsiTheme="majorHAnsi" w:cstheme="majorHAnsi"/>
                <w:bCs/>
                <w:sz w:val="24"/>
                <w:szCs w:val="24"/>
                <w:lang w:val="nl-NL"/>
              </w:rPr>
            </w:pPr>
          </w:p>
        </w:tc>
        <w:tc>
          <w:tcPr>
            <w:tcW w:w="7229" w:type="dxa"/>
            <w:tcBorders>
              <w:top w:val="dotted" w:sz="4" w:space="0" w:color="auto"/>
              <w:bottom w:val="single" w:sz="4" w:space="0" w:color="auto"/>
            </w:tcBorders>
            <w:shd w:val="clear" w:color="auto" w:fill="auto"/>
          </w:tcPr>
          <w:p w:rsidR="003279F6" w:rsidRPr="00964FC1" w:rsidRDefault="003279F6" w:rsidP="00964FC1">
            <w:pPr>
              <w:shd w:val="clear" w:color="auto" w:fill="FFFFFF"/>
              <w:spacing w:before="120" w:after="120" w:line="300" w:lineRule="exact"/>
              <w:jc w:val="both"/>
              <w:rPr>
                <w:rFonts w:asciiTheme="majorHAnsi" w:eastAsia="Times New Roman" w:hAnsiTheme="majorHAnsi" w:cstheme="majorHAnsi"/>
                <w:color w:val="000000"/>
                <w:sz w:val="24"/>
                <w:szCs w:val="24"/>
                <w:lang w:val="vi-VN"/>
              </w:rPr>
            </w:pPr>
            <w:r w:rsidRPr="00964FC1">
              <w:rPr>
                <w:rFonts w:asciiTheme="majorHAnsi" w:hAnsiTheme="majorHAnsi" w:cstheme="majorHAnsi"/>
                <w:bCs/>
                <w:sz w:val="24"/>
                <w:szCs w:val="24"/>
                <w:lang w:val="nl-NL"/>
              </w:rPr>
              <w:t>Khoản 2:</w:t>
            </w:r>
            <w:r w:rsidRPr="00964FC1">
              <w:rPr>
                <w:rFonts w:asciiTheme="majorHAnsi" w:hAnsiTheme="majorHAnsi" w:cstheme="majorHAnsi"/>
                <w:b/>
                <w:bCs/>
                <w:sz w:val="24"/>
                <w:szCs w:val="24"/>
                <w:lang w:val="nl-NL"/>
              </w:rPr>
              <w:t xml:space="preserve"> </w:t>
            </w:r>
            <w:r w:rsidRPr="00964FC1">
              <w:rPr>
                <w:rFonts w:asciiTheme="majorHAnsi" w:eastAsia="Times New Roman" w:hAnsiTheme="majorHAnsi" w:cstheme="majorHAnsi"/>
                <w:color w:val="000000"/>
                <w:sz w:val="24"/>
                <w:szCs w:val="24"/>
                <w:lang w:val="vi-VN"/>
              </w:rPr>
              <w:t>Biên bản họp Đại hội đồng cổ đông phải được lập xong và thông qua trước khi kết thúc cuộc họp. Chủ tọa và thư ký cuộc họp phải liên đới chịu trách nhiệm về tính trung thực, chính xác của nội dung biên bản.</w:t>
            </w:r>
          </w:p>
        </w:tc>
        <w:tc>
          <w:tcPr>
            <w:tcW w:w="7371" w:type="dxa"/>
            <w:tcBorders>
              <w:top w:val="dotted" w:sz="4" w:space="0" w:color="auto"/>
              <w:bottom w:val="single" w:sz="4" w:space="0" w:color="auto"/>
            </w:tcBorders>
            <w:shd w:val="clear" w:color="auto" w:fill="auto"/>
          </w:tcPr>
          <w:p w:rsidR="003279F6" w:rsidRPr="00A6000A" w:rsidRDefault="003279F6" w:rsidP="00964FC1">
            <w:pPr>
              <w:shd w:val="clear" w:color="auto" w:fill="FFFFFF"/>
              <w:spacing w:before="120" w:after="120" w:line="300" w:lineRule="exact"/>
              <w:jc w:val="both"/>
              <w:rPr>
                <w:rFonts w:asciiTheme="majorHAnsi" w:eastAsia="Times New Roman" w:hAnsiTheme="majorHAnsi" w:cstheme="majorHAnsi"/>
                <w:color w:val="000000"/>
                <w:sz w:val="24"/>
                <w:szCs w:val="24"/>
                <w:lang w:val="vi-VN"/>
              </w:rPr>
            </w:pPr>
            <w:r w:rsidRPr="00964FC1">
              <w:rPr>
                <w:rFonts w:asciiTheme="majorHAnsi" w:hAnsiTheme="majorHAnsi" w:cstheme="majorHAnsi"/>
                <w:b/>
                <w:bCs/>
                <w:sz w:val="24"/>
                <w:szCs w:val="24"/>
                <w:lang w:val="nl-NL"/>
              </w:rPr>
              <w:t xml:space="preserve">Khoản 2: </w:t>
            </w:r>
            <w:r w:rsidRPr="00964FC1">
              <w:rPr>
                <w:rFonts w:asciiTheme="majorHAnsi" w:eastAsia="Times New Roman" w:hAnsiTheme="majorHAnsi" w:cstheme="majorHAnsi"/>
                <w:color w:val="000000"/>
                <w:sz w:val="24"/>
                <w:szCs w:val="24"/>
                <w:lang w:val="vi-VN"/>
              </w:rPr>
              <w:t xml:space="preserve">Biên bản họp Đại hội đồng cổ đông phải được lập xong và thông qua trước khi kết thúc cuộc họp. Chủ tọa và thư ký cuộc họp </w:t>
            </w:r>
            <w:r w:rsidRPr="00964FC1">
              <w:rPr>
                <w:rFonts w:asciiTheme="majorHAnsi" w:eastAsia="Times New Roman" w:hAnsiTheme="majorHAnsi" w:cstheme="majorHAnsi"/>
                <w:b/>
                <w:i/>
                <w:color w:val="000000"/>
                <w:sz w:val="24"/>
                <w:szCs w:val="24"/>
                <w:lang w:val="vi-VN"/>
              </w:rPr>
              <w:t>hoặc người khác ký tên trong biên bản họp</w:t>
            </w:r>
            <w:r w:rsidRPr="00964FC1">
              <w:rPr>
                <w:rFonts w:asciiTheme="majorHAnsi" w:eastAsia="Times New Roman" w:hAnsiTheme="majorHAnsi" w:cstheme="majorHAnsi"/>
                <w:color w:val="000000"/>
                <w:sz w:val="24"/>
                <w:szCs w:val="24"/>
                <w:lang w:val="vi-VN"/>
              </w:rPr>
              <w:t xml:space="preserve"> phải liên đới chịu trách nhiệm về tính trung thực, chính xác của nội dung biên bản.</w:t>
            </w:r>
          </w:p>
          <w:p w:rsidR="003279F6" w:rsidRPr="00A6000A" w:rsidRDefault="003279F6" w:rsidP="00964FC1">
            <w:pPr>
              <w:shd w:val="clear" w:color="auto" w:fill="FFFFFF"/>
              <w:spacing w:before="120" w:after="120" w:line="300" w:lineRule="exact"/>
              <w:jc w:val="both"/>
              <w:rPr>
                <w:rFonts w:asciiTheme="majorHAnsi" w:eastAsia="Times New Roman" w:hAnsiTheme="majorHAnsi" w:cstheme="majorHAnsi"/>
                <w:color w:val="000000"/>
                <w:sz w:val="24"/>
                <w:szCs w:val="24"/>
                <w:lang w:val="vi-VN"/>
              </w:rPr>
            </w:pPr>
            <w:r w:rsidRPr="00A6000A">
              <w:rPr>
                <w:rFonts w:asciiTheme="majorHAnsi" w:eastAsia="Times New Roman" w:hAnsiTheme="majorHAnsi" w:cstheme="majorHAnsi"/>
                <w:color w:val="000000"/>
                <w:sz w:val="24"/>
                <w:szCs w:val="24"/>
                <w:lang w:val="vi-VN"/>
              </w:rPr>
              <w:t xml:space="preserve">Bổ sung: </w:t>
            </w:r>
            <w:r w:rsidRPr="00A6000A">
              <w:rPr>
                <w:rFonts w:asciiTheme="majorHAnsi" w:eastAsia="Times New Roman" w:hAnsiTheme="majorHAnsi" w:cstheme="majorHAnsi"/>
                <w:b/>
                <w:i/>
                <w:color w:val="000000"/>
                <w:sz w:val="24"/>
                <w:szCs w:val="24"/>
                <w:lang w:val="vi-VN"/>
              </w:rPr>
              <w:t>“</w:t>
            </w:r>
            <w:r w:rsidRPr="00964FC1">
              <w:rPr>
                <w:rFonts w:asciiTheme="majorHAnsi" w:eastAsia="Times New Roman" w:hAnsiTheme="majorHAnsi" w:cstheme="majorHAnsi"/>
                <w:b/>
                <w:i/>
                <w:color w:val="000000"/>
                <w:sz w:val="24"/>
                <w:szCs w:val="24"/>
                <w:lang w:val="vi-VN"/>
              </w:rPr>
              <w:t>hoặc người khác ký tên trong biên bản họp</w:t>
            </w:r>
            <w:r w:rsidRPr="00A6000A">
              <w:rPr>
                <w:rFonts w:asciiTheme="majorHAnsi" w:eastAsia="Times New Roman" w:hAnsiTheme="majorHAnsi" w:cstheme="majorHAnsi"/>
                <w:b/>
                <w:i/>
                <w:color w:val="000000"/>
                <w:sz w:val="24"/>
                <w:szCs w:val="24"/>
                <w:lang w:val="vi-VN"/>
              </w:rPr>
              <w:t>”</w:t>
            </w:r>
          </w:p>
        </w:tc>
      </w:tr>
      <w:tr w:rsidR="00BB0636" w:rsidRPr="00735479" w:rsidTr="002068C7">
        <w:tc>
          <w:tcPr>
            <w:tcW w:w="851" w:type="dxa"/>
            <w:tcBorders>
              <w:top w:val="single" w:sz="4" w:space="0" w:color="auto"/>
              <w:bottom w:val="single" w:sz="4" w:space="0" w:color="auto"/>
            </w:tcBorders>
            <w:vAlign w:val="center"/>
          </w:tcPr>
          <w:p w:rsidR="00BB0636" w:rsidRPr="00964FC1" w:rsidRDefault="00470164" w:rsidP="00860153">
            <w:pPr>
              <w:tabs>
                <w:tab w:val="left" w:pos="335"/>
              </w:tabs>
              <w:spacing w:before="120" w:after="120" w:line="300" w:lineRule="exact"/>
              <w:jc w:val="center"/>
              <w:rPr>
                <w:rFonts w:asciiTheme="majorHAnsi" w:hAnsiTheme="majorHAnsi" w:cstheme="majorHAnsi"/>
                <w:bCs/>
                <w:color w:val="000000"/>
                <w:sz w:val="24"/>
                <w:szCs w:val="24"/>
                <w:lang w:val="nl-NL"/>
              </w:rPr>
            </w:pPr>
            <w:bookmarkStart w:id="0" w:name="_GoBack" w:colFirst="1" w:colLast="2"/>
            <w:r>
              <w:rPr>
                <w:rFonts w:asciiTheme="majorHAnsi" w:hAnsiTheme="majorHAnsi" w:cstheme="majorHAnsi"/>
                <w:bCs/>
                <w:color w:val="000000"/>
                <w:sz w:val="24"/>
                <w:szCs w:val="24"/>
                <w:lang w:val="nl-NL"/>
              </w:rPr>
              <w:t>1</w:t>
            </w:r>
            <w:r w:rsidR="00860153">
              <w:rPr>
                <w:rFonts w:asciiTheme="majorHAnsi" w:hAnsiTheme="majorHAnsi" w:cstheme="majorHAnsi"/>
                <w:bCs/>
                <w:color w:val="000000"/>
                <w:sz w:val="24"/>
                <w:szCs w:val="24"/>
                <w:lang w:val="nl-NL"/>
              </w:rPr>
              <w:t>8</w:t>
            </w:r>
          </w:p>
        </w:tc>
        <w:tc>
          <w:tcPr>
            <w:tcW w:w="7229" w:type="dxa"/>
            <w:tcBorders>
              <w:top w:val="single" w:sz="4" w:space="0" w:color="auto"/>
              <w:bottom w:val="single" w:sz="4" w:space="0" w:color="auto"/>
            </w:tcBorders>
            <w:shd w:val="clear" w:color="auto" w:fill="auto"/>
          </w:tcPr>
          <w:p w:rsidR="00BB0636" w:rsidRPr="00964FC1" w:rsidRDefault="005D232C" w:rsidP="00964FC1">
            <w:pPr>
              <w:tabs>
                <w:tab w:val="left" w:pos="335"/>
              </w:tabs>
              <w:spacing w:before="120" w:after="120" w:line="300" w:lineRule="exact"/>
              <w:jc w:val="both"/>
              <w:rPr>
                <w:rFonts w:asciiTheme="majorHAnsi" w:hAnsiTheme="majorHAnsi" w:cstheme="majorHAnsi"/>
                <w:bCs/>
                <w:sz w:val="24"/>
                <w:szCs w:val="24"/>
                <w:lang w:val="nl-NL"/>
              </w:rPr>
            </w:pPr>
            <w:r w:rsidRPr="00964FC1">
              <w:rPr>
                <w:rFonts w:asciiTheme="majorHAnsi" w:hAnsiTheme="majorHAnsi" w:cstheme="majorHAnsi"/>
                <w:b/>
                <w:bCs/>
                <w:sz w:val="24"/>
                <w:szCs w:val="24"/>
                <w:lang w:val="nl-NL"/>
              </w:rPr>
              <w:t>Điều 3</w:t>
            </w:r>
            <w:r w:rsidR="00620E67" w:rsidRPr="00964FC1">
              <w:rPr>
                <w:rFonts w:asciiTheme="majorHAnsi" w:hAnsiTheme="majorHAnsi" w:cstheme="majorHAnsi"/>
                <w:b/>
                <w:bCs/>
                <w:sz w:val="24"/>
                <w:szCs w:val="24"/>
                <w:lang w:val="nl-NL"/>
              </w:rPr>
              <w:t>5</w:t>
            </w:r>
            <w:r w:rsidRPr="00964FC1">
              <w:rPr>
                <w:rFonts w:asciiTheme="majorHAnsi" w:hAnsiTheme="majorHAnsi" w:cstheme="majorHAnsi"/>
                <w:b/>
                <w:bCs/>
                <w:sz w:val="24"/>
                <w:szCs w:val="24"/>
                <w:lang w:val="nl-NL"/>
              </w:rPr>
              <w:t xml:space="preserve">. </w:t>
            </w:r>
            <w:r w:rsidR="00620E67" w:rsidRPr="00964FC1">
              <w:rPr>
                <w:rFonts w:asciiTheme="majorHAnsi" w:hAnsiTheme="majorHAnsi" w:cstheme="majorHAnsi"/>
                <w:bCs/>
                <w:sz w:val="24"/>
                <w:szCs w:val="24"/>
                <w:lang w:val="nl-NL"/>
              </w:rPr>
              <w:t>Bổ nhiệm, miễn nhiệm, nhiệm vụ va quyền hạn của Giám đốc</w:t>
            </w:r>
          </w:p>
          <w:p w:rsidR="00817409" w:rsidRPr="00964FC1" w:rsidRDefault="005D232C" w:rsidP="00964FC1">
            <w:pPr>
              <w:shd w:val="clear" w:color="auto" w:fill="FFFFFF"/>
              <w:spacing w:before="120" w:after="120" w:line="300" w:lineRule="exact"/>
              <w:jc w:val="both"/>
              <w:rPr>
                <w:rFonts w:asciiTheme="majorHAnsi" w:eastAsia="Times New Roman" w:hAnsiTheme="majorHAnsi" w:cstheme="majorHAnsi"/>
                <w:color w:val="000000"/>
                <w:sz w:val="24"/>
                <w:szCs w:val="24"/>
                <w:lang w:val="vi-VN"/>
              </w:rPr>
            </w:pPr>
            <w:r w:rsidRPr="00964FC1">
              <w:rPr>
                <w:rFonts w:asciiTheme="majorHAnsi" w:hAnsiTheme="majorHAnsi" w:cstheme="majorHAnsi"/>
                <w:sz w:val="24"/>
                <w:szCs w:val="24"/>
                <w:lang w:val="nl-NL"/>
              </w:rPr>
              <w:t xml:space="preserve">Khoản </w:t>
            </w:r>
            <w:r w:rsidR="00620E67" w:rsidRPr="00964FC1">
              <w:rPr>
                <w:rFonts w:asciiTheme="majorHAnsi" w:hAnsiTheme="majorHAnsi" w:cstheme="majorHAnsi"/>
                <w:sz w:val="24"/>
                <w:szCs w:val="24"/>
                <w:lang w:val="nl-NL"/>
              </w:rPr>
              <w:t xml:space="preserve">2: </w:t>
            </w:r>
            <w:r w:rsidR="00817409" w:rsidRPr="00964FC1">
              <w:rPr>
                <w:rFonts w:asciiTheme="majorHAnsi" w:eastAsia="Times New Roman" w:hAnsiTheme="majorHAnsi" w:cstheme="majorHAnsi"/>
                <w:color w:val="000000"/>
                <w:sz w:val="24"/>
                <w:szCs w:val="24"/>
                <w:lang w:val="vi-VN"/>
              </w:rPr>
              <w:t xml:space="preserve">Nhiệm kỳ của Giám đốc không quá 05 năm và </w:t>
            </w:r>
            <w:r w:rsidR="00817409" w:rsidRPr="00964FC1">
              <w:rPr>
                <w:rFonts w:asciiTheme="majorHAnsi" w:eastAsia="Times New Roman" w:hAnsiTheme="majorHAnsi" w:cstheme="majorHAnsi"/>
                <w:color w:val="000000"/>
                <w:sz w:val="24"/>
                <w:szCs w:val="24"/>
                <w:u w:val="single"/>
                <w:lang w:val="vi-VN"/>
              </w:rPr>
              <w:t xml:space="preserve">có thể được </w:t>
            </w:r>
            <w:r w:rsidR="00817409" w:rsidRPr="00964FC1">
              <w:rPr>
                <w:rFonts w:asciiTheme="majorHAnsi" w:eastAsia="Times New Roman" w:hAnsiTheme="majorHAnsi" w:cstheme="majorHAnsi"/>
                <w:color w:val="000000"/>
                <w:sz w:val="24"/>
                <w:szCs w:val="24"/>
                <w:u w:val="single"/>
                <w:lang w:val="nl-NL"/>
              </w:rPr>
              <w:t xml:space="preserve">tái </w:t>
            </w:r>
            <w:r w:rsidR="00817409" w:rsidRPr="00964FC1">
              <w:rPr>
                <w:rFonts w:asciiTheme="majorHAnsi" w:eastAsia="Times New Roman" w:hAnsiTheme="majorHAnsi" w:cstheme="majorHAnsi"/>
                <w:color w:val="000000"/>
                <w:sz w:val="24"/>
                <w:szCs w:val="24"/>
                <w:u w:val="single"/>
                <w:lang w:val="vi-VN"/>
              </w:rPr>
              <w:t xml:space="preserve">bổ nhiệm </w:t>
            </w:r>
            <w:r w:rsidR="00817409" w:rsidRPr="00964FC1">
              <w:rPr>
                <w:rFonts w:asciiTheme="majorHAnsi" w:eastAsia="Times New Roman" w:hAnsiTheme="majorHAnsi" w:cstheme="majorHAnsi"/>
                <w:color w:val="000000"/>
                <w:sz w:val="24"/>
                <w:szCs w:val="24"/>
                <w:u w:val="single"/>
                <w:lang w:val="nl-NL"/>
              </w:rPr>
              <w:t xml:space="preserve">nhưng không quá hai (02) </w:t>
            </w:r>
            <w:r w:rsidR="00817409" w:rsidRPr="00964FC1">
              <w:rPr>
                <w:rFonts w:asciiTheme="majorHAnsi" w:eastAsia="Times New Roman" w:hAnsiTheme="majorHAnsi" w:cstheme="majorHAnsi"/>
                <w:color w:val="000000"/>
                <w:sz w:val="24"/>
                <w:szCs w:val="24"/>
                <w:u w:val="single"/>
                <w:lang w:val="vi-VN"/>
              </w:rPr>
              <w:t>nhiệm kỳ</w:t>
            </w:r>
            <w:r w:rsidR="00817409" w:rsidRPr="00964FC1">
              <w:rPr>
                <w:rFonts w:asciiTheme="majorHAnsi" w:eastAsia="Times New Roman" w:hAnsiTheme="majorHAnsi" w:cstheme="majorHAnsi"/>
                <w:color w:val="000000"/>
                <w:sz w:val="24"/>
                <w:szCs w:val="24"/>
                <w:lang w:val="vi-VN"/>
              </w:rPr>
              <w:t xml:space="preserve">. </w:t>
            </w:r>
            <w:r w:rsidR="00817409" w:rsidRPr="00964FC1">
              <w:rPr>
                <w:rFonts w:asciiTheme="majorHAnsi" w:eastAsia="Times New Roman" w:hAnsiTheme="majorHAnsi" w:cstheme="majorHAnsi"/>
                <w:color w:val="000000"/>
                <w:sz w:val="24"/>
                <w:szCs w:val="24"/>
                <w:u w:val="single"/>
                <w:lang w:val="vi-VN"/>
              </w:rPr>
              <w:t>Việc bổ nhiệm có thể hết hiệu lực căn cứ vào các quy định tại hợp đồng lao động. Giám đốc không phải là người mà pháp luật cấm giữ chức vụ này và</w:t>
            </w:r>
            <w:r w:rsidR="00817409" w:rsidRPr="00964FC1">
              <w:rPr>
                <w:rFonts w:asciiTheme="majorHAnsi" w:eastAsia="Times New Roman" w:hAnsiTheme="majorHAnsi" w:cstheme="majorHAnsi"/>
                <w:color w:val="000000"/>
                <w:sz w:val="24"/>
                <w:szCs w:val="24"/>
                <w:lang w:val="vi-VN"/>
              </w:rPr>
              <w:t xml:space="preserve"> phải đáp ứng các tiêu chuẩn, điều kiện theo quy định của pháp luật và Điều lệ công ty.</w:t>
            </w:r>
          </w:p>
          <w:p w:rsidR="005D232C" w:rsidRPr="00964FC1" w:rsidRDefault="005D232C" w:rsidP="00964FC1">
            <w:pPr>
              <w:spacing w:before="120" w:after="120" w:line="300" w:lineRule="exact"/>
              <w:ind w:right="28" w:firstLine="34"/>
              <w:jc w:val="both"/>
              <w:rPr>
                <w:rFonts w:asciiTheme="majorHAnsi" w:hAnsiTheme="majorHAnsi" w:cstheme="majorHAnsi"/>
                <w:sz w:val="24"/>
                <w:szCs w:val="24"/>
                <w:lang w:val="vi-VN"/>
              </w:rPr>
            </w:pPr>
          </w:p>
        </w:tc>
        <w:tc>
          <w:tcPr>
            <w:tcW w:w="7371" w:type="dxa"/>
            <w:tcBorders>
              <w:top w:val="single" w:sz="4" w:space="0" w:color="auto"/>
              <w:bottom w:val="single" w:sz="4" w:space="0" w:color="auto"/>
            </w:tcBorders>
            <w:shd w:val="clear" w:color="auto" w:fill="auto"/>
          </w:tcPr>
          <w:p w:rsidR="005D232C" w:rsidRPr="00964FC1" w:rsidRDefault="005D232C" w:rsidP="00964FC1">
            <w:pPr>
              <w:tabs>
                <w:tab w:val="left" w:pos="335"/>
              </w:tabs>
              <w:spacing w:before="120" w:after="120" w:line="300" w:lineRule="exact"/>
              <w:jc w:val="both"/>
              <w:rPr>
                <w:rFonts w:asciiTheme="majorHAnsi" w:hAnsiTheme="majorHAnsi" w:cstheme="majorHAnsi"/>
                <w:b/>
                <w:bCs/>
                <w:sz w:val="24"/>
                <w:szCs w:val="24"/>
                <w:lang w:val="nl-NL"/>
              </w:rPr>
            </w:pPr>
            <w:r w:rsidRPr="00964FC1">
              <w:rPr>
                <w:rFonts w:asciiTheme="majorHAnsi" w:hAnsiTheme="majorHAnsi" w:cstheme="majorHAnsi"/>
                <w:b/>
                <w:bCs/>
                <w:sz w:val="24"/>
                <w:szCs w:val="24"/>
                <w:lang w:val="nl-NL"/>
              </w:rPr>
              <w:t>Điều 3</w:t>
            </w:r>
            <w:r w:rsidR="00620E67" w:rsidRPr="00964FC1">
              <w:rPr>
                <w:rFonts w:asciiTheme="majorHAnsi" w:hAnsiTheme="majorHAnsi" w:cstheme="majorHAnsi"/>
                <w:b/>
                <w:bCs/>
                <w:sz w:val="24"/>
                <w:szCs w:val="24"/>
                <w:lang w:val="nl-NL"/>
              </w:rPr>
              <w:t>5</w:t>
            </w:r>
            <w:r w:rsidRPr="00964FC1">
              <w:rPr>
                <w:rFonts w:asciiTheme="majorHAnsi" w:hAnsiTheme="majorHAnsi" w:cstheme="majorHAnsi"/>
                <w:b/>
                <w:bCs/>
                <w:sz w:val="24"/>
                <w:szCs w:val="24"/>
                <w:lang w:val="nl-NL"/>
              </w:rPr>
              <w:t xml:space="preserve">. </w:t>
            </w:r>
            <w:r w:rsidR="00817409" w:rsidRPr="00964FC1">
              <w:rPr>
                <w:rFonts w:asciiTheme="majorHAnsi" w:hAnsiTheme="majorHAnsi" w:cstheme="majorHAnsi"/>
                <w:bCs/>
                <w:sz w:val="24"/>
                <w:szCs w:val="24"/>
                <w:lang w:val="nl-NL"/>
              </w:rPr>
              <w:t>Bổ nhiệm, miễn nhiệm, nhiệm vụ</w:t>
            </w:r>
            <w:r w:rsidR="00DE302E">
              <w:rPr>
                <w:rFonts w:asciiTheme="majorHAnsi" w:hAnsiTheme="majorHAnsi" w:cstheme="majorHAnsi"/>
                <w:bCs/>
                <w:sz w:val="24"/>
                <w:szCs w:val="24"/>
                <w:lang w:val="nl-NL"/>
              </w:rPr>
              <w:t xml:space="preserve"> và</w:t>
            </w:r>
            <w:r w:rsidR="00817409" w:rsidRPr="00964FC1">
              <w:rPr>
                <w:rFonts w:asciiTheme="majorHAnsi" w:hAnsiTheme="majorHAnsi" w:cstheme="majorHAnsi"/>
                <w:bCs/>
                <w:sz w:val="24"/>
                <w:szCs w:val="24"/>
                <w:lang w:val="nl-NL"/>
              </w:rPr>
              <w:t xml:space="preserve"> quyền hạn của Giám đốc</w:t>
            </w:r>
          </w:p>
          <w:p w:rsidR="00817409" w:rsidRPr="00964FC1" w:rsidRDefault="00817409" w:rsidP="00964FC1">
            <w:pPr>
              <w:shd w:val="clear" w:color="auto" w:fill="FFFFFF"/>
              <w:spacing w:before="120" w:after="120" w:line="300" w:lineRule="exact"/>
              <w:jc w:val="both"/>
              <w:rPr>
                <w:rFonts w:asciiTheme="majorHAnsi" w:eastAsia="Times New Roman" w:hAnsiTheme="majorHAnsi" w:cstheme="majorHAnsi"/>
                <w:color w:val="000000"/>
                <w:sz w:val="24"/>
                <w:szCs w:val="24"/>
                <w:lang w:val="vi-VN"/>
              </w:rPr>
            </w:pPr>
            <w:r w:rsidRPr="00964FC1">
              <w:rPr>
                <w:rFonts w:asciiTheme="majorHAnsi" w:eastAsia="Times New Roman" w:hAnsiTheme="majorHAnsi" w:cstheme="majorHAnsi"/>
                <w:color w:val="000000"/>
                <w:sz w:val="24"/>
                <w:szCs w:val="24"/>
                <w:lang w:val="nl-NL"/>
              </w:rPr>
              <w:t xml:space="preserve">Khoản 2: </w:t>
            </w:r>
            <w:r w:rsidRPr="00964FC1">
              <w:rPr>
                <w:rFonts w:asciiTheme="majorHAnsi" w:eastAsia="Times New Roman" w:hAnsiTheme="majorHAnsi" w:cstheme="majorHAnsi"/>
                <w:color w:val="000000"/>
                <w:sz w:val="24"/>
                <w:szCs w:val="24"/>
                <w:lang w:val="vi-VN"/>
              </w:rPr>
              <w:t xml:space="preserve">Nhiệm kỳ của Giám đốc không quá 05 năm và </w:t>
            </w:r>
            <w:r w:rsidRPr="00964FC1">
              <w:rPr>
                <w:rFonts w:asciiTheme="majorHAnsi" w:eastAsia="Times New Roman" w:hAnsiTheme="majorHAnsi" w:cstheme="majorHAnsi"/>
                <w:b/>
                <w:i/>
                <w:color w:val="000000"/>
                <w:sz w:val="24"/>
                <w:szCs w:val="24"/>
                <w:lang w:val="vi-VN"/>
              </w:rPr>
              <w:t>có thể được bổ nhiệm lại với số nhiệm kỳ không hạn chế</w:t>
            </w:r>
            <w:r w:rsidRPr="00964FC1">
              <w:rPr>
                <w:rFonts w:asciiTheme="majorHAnsi" w:eastAsia="Times New Roman" w:hAnsiTheme="majorHAnsi" w:cstheme="majorHAnsi"/>
                <w:color w:val="000000"/>
                <w:sz w:val="24"/>
                <w:szCs w:val="24"/>
                <w:lang w:val="vi-VN"/>
              </w:rPr>
              <w:t>. Giám đốc phải đáp ứng các tiêu chuẩn, điều kiện theo quy định của pháp luật và Điều lệ công ty.</w:t>
            </w:r>
          </w:p>
          <w:p w:rsidR="00BB0636" w:rsidRPr="00964FC1" w:rsidRDefault="00557728" w:rsidP="00964FC1">
            <w:pPr>
              <w:spacing w:before="120" w:after="120" w:line="300" w:lineRule="exact"/>
              <w:ind w:right="28" w:firstLine="34"/>
              <w:jc w:val="both"/>
              <w:rPr>
                <w:rFonts w:asciiTheme="majorHAnsi" w:hAnsiTheme="majorHAnsi" w:cstheme="majorHAnsi"/>
                <w:sz w:val="24"/>
                <w:szCs w:val="24"/>
                <w:lang w:val="vi-VN"/>
              </w:rPr>
            </w:pPr>
            <w:r w:rsidRPr="00964FC1">
              <w:rPr>
                <w:rFonts w:asciiTheme="majorHAnsi" w:hAnsiTheme="majorHAnsi" w:cstheme="majorHAnsi"/>
                <w:sz w:val="24"/>
                <w:szCs w:val="24"/>
                <w:lang w:val="vi-VN"/>
              </w:rPr>
              <w:t xml:space="preserve">Lược bỏ: </w:t>
            </w:r>
            <w:r w:rsidRPr="00964FC1">
              <w:rPr>
                <w:rFonts w:asciiTheme="majorHAnsi" w:hAnsiTheme="majorHAnsi" w:cstheme="majorHAnsi"/>
                <w:b/>
                <w:i/>
                <w:sz w:val="24"/>
                <w:szCs w:val="24"/>
                <w:lang w:val="vi-VN"/>
              </w:rPr>
              <w:t>“</w:t>
            </w:r>
            <w:r w:rsidRPr="00964FC1">
              <w:rPr>
                <w:rFonts w:asciiTheme="majorHAnsi" w:eastAsia="Times New Roman" w:hAnsiTheme="majorHAnsi" w:cstheme="majorHAnsi"/>
                <w:b/>
                <w:i/>
                <w:color w:val="000000"/>
                <w:sz w:val="24"/>
                <w:szCs w:val="24"/>
                <w:lang w:val="vi-VN"/>
              </w:rPr>
              <w:t>Việc bổ nhiệm có thể hết hiệu lực căn cứ vào các quy định tại hợp đồng lao động. Giám đốc không phải là người mà pháp luật cấm giữ chức vụ này”</w:t>
            </w:r>
          </w:p>
        </w:tc>
      </w:tr>
      <w:bookmarkEnd w:id="0"/>
      <w:tr w:rsidR="00A6000A" w:rsidRPr="00735479" w:rsidTr="00D121B2">
        <w:tc>
          <w:tcPr>
            <w:tcW w:w="851" w:type="dxa"/>
            <w:tcBorders>
              <w:top w:val="single" w:sz="4" w:space="0" w:color="auto"/>
              <w:bottom w:val="single" w:sz="4" w:space="0" w:color="auto"/>
            </w:tcBorders>
            <w:vAlign w:val="center"/>
          </w:tcPr>
          <w:p w:rsidR="00A6000A" w:rsidRDefault="00860153" w:rsidP="00964FC1">
            <w:pPr>
              <w:tabs>
                <w:tab w:val="left" w:pos="335"/>
              </w:tabs>
              <w:spacing w:before="120" w:after="120" w:line="300" w:lineRule="exact"/>
              <w:jc w:val="center"/>
              <w:rPr>
                <w:rFonts w:asciiTheme="majorHAnsi" w:hAnsiTheme="majorHAnsi" w:cstheme="majorHAnsi"/>
                <w:bCs/>
                <w:color w:val="000000"/>
                <w:sz w:val="24"/>
                <w:szCs w:val="24"/>
                <w:lang w:val="nl-NL"/>
              </w:rPr>
            </w:pPr>
            <w:r>
              <w:rPr>
                <w:rFonts w:asciiTheme="majorHAnsi" w:hAnsiTheme="majorHAnsi" w:cstheme="majorHAnsi"/>
                <w:bCs/>
                <w:color w:val="000000"/>
                <w:sz w:val="24"/>
                <w:szCs w:val="24"/>
                <w:lang w:val="nl-NL"/>
              </w:rPr>
              <w:t>19</w:t>
            </w:r>
          </w:p>
        </w:tc>
        <w:tc>
          <w:tcPr>
            <w:tcW w:w="7229" w:type="dxa"/>
            <w:tcBorders>
              <w:top w:val="single" w:sz="4" w:space="0" w:color="auto"/>
              <w:bottom w:val="single" w:sz="4" w:space="0" w:color="auto"/>
            </w:tcBorders>
            <w:shd w:val="clear" w:color="auto" w:fill="auto"/>
          </w:tcPr>
          <w:p w:rsidR="00A6000A" w:rsidRPr="00964FC1" w:rsidRDefault="00A6000A" w:rsidP="00DE302E">
            <w:pPr>
              <w:tabs>
                <w:tab w:val="left" w:pos="335"/>
              </w:tabs>
              <w:spacing w:before="120" w:after="120" w:line="300" w:lineRule="exact"/>
              <w:jc w:val="both"/>
              <w:rPr>
                <w:rFonts w:asciiTheme="majorHAnsi" w:hAnsiTheme="majorHAnsi" w:cstheme="majorHAnsi"/>
                <w:b/>
                <w:bCs/>
                <w:sz w:val="24"/>
                <w:szCs w:val="24"/>
                <w:lang w:val="nl-NL"/>
              </w:rPr>
            </w:pPr>
            <w:r>
              <w:rPr>
                <w:rFonts w:asciiTheme="majorHAnsi" w:hAnsiTheme="majorHAnsi" w:cstheme="majorHAnsi"/>
                <w:b/>
                <w:bCs/>
                <w:sz w:val="24"/>
                <w:szCs w:val="24"/>
                <w:lang w:val="nl-NL"/>
              </w:rPr>
              <w:t>Điều 36 - Điều 3</w:t>
            </w:r>
            <w:r w:rsidR="00DE302E">
              <w:rPr>
                <w:rFonts w:asciiTheme="majorHAnsi" w:hAnsiTheme="majorHAnsi" w:cstheme="majorHAnsi"/>
                <w:b/>
                <w:bCs/>
                <w:sz w:val="24"/>
                <w:szCs w:val="24"/>
                <w:lang w:val="nl-NL"/>
              </w:rPr>
              <w:t>9</w:t>
            </w:r>
          </w:p>
        </w:tc>
        <w:tc>
          <w:tcPr>
            <w:tcW w:w="7371" w:type="dxa"/>
            <w:tcBorders>
              <w:top w:val="single" w:sz="4" w:space="0" w:color="auto"/>
              <w:bottom w:val="single" w:sz="4" w:space="0" w:color="auto"/>
            </w:tcBorders>
            <w:shd w:val="clear" w:color="auto" w:fill="auto"/>
          </w:tcPr>
          <w:p w:rsidR="00A6000A" w:rsidRDefault="00A6000A" w:rsidP="00964FC1">
            <w:pPr>
              <w:tabs>
                <w:tab w:val="left" w:pos="335"/>
              </w:tabs>
              <w:spacing w:before="120" w:after="120" w:line="300" w:lineRule="exact"/>
              <w:jc w:val="both"/>
              <w:rPr>
                <w:rFonts w:asciiTheme="majorHAnsi" w:hAnsiTheme="majorHAnsi" w:cstheme="majorHAnsi"/>
                <w:b/>
                <w:bCs/>
                <w:i/>
                <w:sz w:val="24"/>
                <w:szCs w:val="24"/>
                <w:lang w:val="nl-NL"/>
              </w:rPr>
            </w:pPr>
            <w:r>
              <w:rPr>
                <w:rFonts w:asciiTheme="majorHAnsi" w:hAnsiTheme="majorHAnsi" w:cstheme="majorHAnsi"/>
                <w:b/>
                <w:bCs/>
                <w:sz w:val="24"/>
                <w:szCs w:val="24"/>
                <w:lang w:val="nl-NL"/>
              </w:rPr>
              <w:t xml:space="preserve">Điều 36 - Điều 39: </w:t>
            </w:r>
            <w:r w:rsidRPr="00A6000A">
              <w:rPr>
                <w:rFonts w:asciiTheme="majorHAnsi" w:hAnsiTheme="majorHAnsi" w:cstheme="majorHAnsi"/>
                <w:b/>
                <w:bCs/>
                <w:i/>
                <w:sz w:val="24"/>
                <w:szCs w:val="24"/>
                <w:lang w:val="nl-NL"/>
              </w:rPr>
              <w:t>Toàn bộ sửa theo Điều lệ mẫu</w:t>
            </w:r>
          </w:p>
          <w:p w:rsidR="00A6000A" w:rsidRPr="00964FC1" w:rsidRDefault="00A6000A" w:rsidP="00964FC1">
            <w:pPr>
              <w:tabs>
                <w:tab w:val="left" w:pos="335"/>
              </w:tabs>
              <w:spacing w:before="120" w:after="120" w:line="300" w:lineRule="exact"/>
              <w:jc w:val="both"/>
              <w:rPr>
                <w:rFonts w:asciiTheme="majorHAnsi" w:hAnsiTheme="majorHAnsi" w:cstheme="majorHAnsi"/>
                <w:b/>
                <w:bCs/>
                <w:sz w:val="24"/>
                <w:szCs w:val="24"/>
                <w:lang w:val="nl-NL"/>
              </w:rPr>
            </w:pPr>
            <w:r>
              <w:rPr>
                <w:rFonts w:asciiTheme="majorHAnsi" w:hAnsiTheme="majorHAnsi" w:cstheme="majorHAnsi"/>
                <w:b/>
                <w:bCs/>
                <w:i/>
                <w:sz w:val="24"/>
                <w:szCs w:val="24"/>
                <w:lang w:val="nl-NL"/>
              </w:rPr>
              <w:t>Bổ sung Điều 40 - Điề</w:t>
            </w:r>
            <w:r w:rsidR="00735479">
              <w:rPr>
                <w:rFonts w:asciiTheme="majorHAnsi" w:hAnsiTheme="majorHAnsi" w:cstheme="majorHAnsi"/>
                <w:b/>
                <w:bCs/>
                <w:i/>
                <w:sz w:val="24"/>
                <w:szCs w:val="24"/>
                <w:lang w:val="nl-NL"/>
              </w:rPr>
              <w:t>u 41 (theo điều lệ mẫu)</w:t>
            </w:r>
          </w:p>
        </w:tc>
      </w:tr>
      <w:tr w:rsidR="00D121B2" w:rsidRPr="00735479" w:rsidTr="003B7CB9">
        <w:tc>
          <w:tcPr>
            <w:tcW w:w="851" w:type="dxa"/>
            <w:vMerge w:val="restart"/>
            <w:tcBorders>
              <w:top w:val="single" w:sz="4" w:space="0" w:color="auto"/>
            </w:tcBorders>
            <w:vAlign w:val="center"/>
          </w:tcPr>
          <w:p w:rsidR="00D121B2" w:rsidRDefault="00D121B2" w:rsidP="00964FC1">
            <w:pPr>
              <w:tabs>
                <w:tab w:val="left" w:pos="335"/>
              </w:tabs>
              <w:spacing w:before="120" w:after="120" w:line="300" w:lineRule="exact"/>
              <w:jc w:val="center"/>
              <w:rPr>
                <w:rFonts w:asciiTheme="majorHAnsi" w:hAnsiTheme="majorHAnsi" w:cstheme="majorHAnsi"/>
                <w:bCs/>
                <w:color w:val="000000"/>
                <w:sz w:val="24"/>
                <w:szCs w:val="24"/>
                <w:lang w:val="nl-NL"/>
              </w:rPr>
            </w:pPr>
            <w:r>
              <w:rPr>
                <w:rFonts w:asciiTheme="majorHAnsi" w:hAnsiTheme="majorHAnsi" w:cstheme="majorHAnsi"/>
                <w:bCs/>
                <w:color w:val="000000"/>
                <w:sz w:val="24"/>
                <w:szCs w:val="24"/>
                <w:lang w:val="nl-NL"/>
              </w:rPr>
              <w:t>20</w:t>
            </w:r>
          </w:p>
        </w:tc>
        <w:tc>
          <w:tcPr>
            <w:tcW w:w="7229" w:type="dxa"/>
            <w:tcBorders>
              <w:top w:val="single" w:sz="4" w:space="0" w:color="auto"/>
              <w:bottom w:val="dotted" w:sz="4" w:space="0" w:color="auto"/>
            </w:tcBorders>
            <w:shd w:val="clear" w:color="auto" w:fill="auto"/>
          </w:tcPr>
          <w:p w:rsidR="00D121B2" w:rsidRDefault="00D121B2" w:rsidP="00964FC1">
            <w:pPr>
              <w:tabs>
                <w:tab w:val="left" w:pos="335"/>
              </w:tabs>
              <w:spacing w:before="120" w:after="120" w:line="300" w:lineRule="exact"/>
              <w:jc w:val="both"/>
              <w:rPr>
                <w:rFonts w:asciiTheme="majorHAnsi" w:hAnsiTheme="majorHAnsi" w:cstheme="majorHAnsi"/>
                <w:bCs/>
                <w:sz w:val="24"/>
                <w:szCs w:val="24"/>
                <w:lang w:val="nl-NL"/>
              </w:rPr>
            </w:pPr>
            <w:r>
              <w:rPr>
                <w:rFonts w:asciiTheme="majorHAnsi" w:hAnsiTheme="majorHAnsi" w:cstheme="majorHAnsi"/>
                <w:b/>
                <w:bCs/>
                <w:sz w:val="24"/>
                <w:szCs w:val="24"/>
                <w:lang w:val="nl-NL"/>
              </w:rPr>
              <w:t xml:space="preserve">Điều 40. </w:t>
            </w:r>
            <w:r w:rsidRPr="000B3BA1">
              <w:rPr>
                <w:rFonts w:asciiTheme="majorHAnsi" w:hAnsiTheme="majorHAnsi" w:cstheme="majorHAnsi"/>
                <w:bCs/>
                <w:sz w:val="24"/>
                <w:szCs w:val="24"/>
                <w:lang w:val="nl-NL"/>
              </w:rPr>
              <w:t>Trách nhiệm trung thực và tránh các xung đột về quyền lợi</w:t>
            </w:r>
          </w:p>
          <w:p w:rsidR="00D121B2" w:rsidRDefault="00D121B2" w:rsidP="00964FC1">
            <w:pPr>
              <w:tabs>
                <w:tab w:val="left" w:pos="335"/>
              </w:tabs>
              <w:spacing w:before="120" w:after="120" w:line="300" w:lineRule="exact"/>
              <w:jc w:val="both"/>
              <w:rPr>
                <w:rFonts w:asciiTheme="majorHAnsi" w:hAnsiTheme="majorHAnsi" w:cstheme="majorHAnsi"/>
                <w:b/>
                <w:bCs/>
                <w:sz w:val="24"/>
                <w:szCs w:val="24"/>
                <w:lang w:val="nl-NL"/>
              </w:rPr>
            </w:pPr>
            <w:r>
              <w:rPr>
                <w:rFonts w:asciiTheme="majorHAnsi" w:hAnsiTheme="majorHAnsi" w:cstheme="majorHAnsi"/>
                <w:bCs/>
                <w:sz w:val="24"/>
                <w:szCs w:val="24"/>
                <w:lang w:val="nl-NL"/>
              </w:rPr>
              <w:t xml:space="preserve">Khoản 1: Thành viên Hội đồng quản trị, </w:t>
            </w:r>
            <w:r w:rsidRPr="000B3BA1">
              <w:rPr>
                <w:rFonts w:asciiTheme="majorHAnsi" w:hAnsiTheme="majorHAnsi" w:cstheme="majorHAnsi"/>
                <w:bCs/>
                <w:sz w:val="24"/>
                <w:szCs w:val="24"/>
                <w:u w:val="single"/>
                <w:lang w:val="nl-NL"/>
              </w:rPr>
              <w:t>Kiểm soát viên</w:t>
            </w:r>
            <w:r>
              <w:rPr>
                <w:rFonts w:asciiTheme="majorHAnsi" w:hAnsiTheme="majorHAnsi" w:cstheme="majorHAnsi"/>
                <w:bCs/>
                <w:sz w:val="24"/>
                <w:szCs w:val="24"/>
                <w:lang w:val="nl-NL"/>
              </w:rPr>
              <w:t xml:space="preserve">, Giám đốc và </w:t>
            </w:r>
            <w:r w:rsidRPr="000B3BA1">
              <w:rPr>
                <w:rFonts w:asciiTheme="majorHAnsi" w:hAnsiTheme="majorHAnsi" w:cstheme="majorHAnsi"/>
                <w:bCs/>
                <w:sz w:val="24"/>
                <w:szCs w:val="24"/>
                <w:u w:val="single"/>
                <w:lang w:val="nl-NL"/>
              </w:rPr>
              <w:t>người điều hành</w:t>
            </w:r>
            <w:r>
              <w:rPr>
                <w:rFonts w:asciiTheme="majorHAnsi" w:hAnsiTheme="majorHAnsi" w:cstheme="majorHAnsi"/>
                <w:bCs/>
                <w:sz w:val="24"/>
                <w:szCs w:val="24"/>
                <w:lang w:val="nl-NL"/>
              </w:rPr>
              <w:t xml:space="preserve"> khác phải công khai các lợi ích có liên quan theo quy định </w:t>
            </w:r>
            <w:r w:rsidRPr="000B3BA1">
              <w:rPr>
                <w:rFonts w:asciiTheme="majorHAnsi" w:hAnsiTheme="majorHAnsi" w:cstheme="majorHAnsi"/>
                <w:bCs/>
                <w:sz w:val="24"/>
                <w:szCs w:val="24"/>
                <w:u w:val="single"/>
                <w:lang w:val="nl-NL"/>
              </w:rPr>
              <w:t>tại Điều 159 Luật Doanh nghiệp</w:t>
            </w:r>
            <w:r>
              <w:rPr>
                <w:rFonts w:asciiTheme="majorHAnsi" w:hAnsiTheme="majorHAnsi" w:cstheme="majorHAnsi"/>
                <w:bCs/>
                <w:sz w:val="24"/>
                <w:szCs w:val="24"/>
                <w:lang w:val="nl-NL"/>
              </w:rPr>
              <w:t xml:space="preserve"> và các quy định pháp luật khác.</w:t>
            </w:r>
          </w:p>
        </w:tc>
        <w:tc>
          <w:tcPr>
            <w:tcW w:w="7371" w:type="dxa"/>
            <w:tcBorders>
              <w:top w:val="single" w:sz="4" w:space="0" w:color="auto"/>
              <w:bottom w:val="dotted" w:sz="4" w:space="0" w:color="auto"/>
            </w:tcBorders>
            <w:shd w:val="clear" w:color="auto" w:fill="auto"/>
          </w:tcPr>
          <w:p w:rsidR="00D121B2" w:rsidRDefault="00D121B2" w:rsidP="00964FC1">
            <w:pPr>
              <w:tabs>
                <w:tab w:val="left" w:pos="335"/>
              </w:tabs>
              <w:spacing w:before="120" w:after="120" w:line="300" w:lineRule="exact"/>
              <w:jc w:val="both"/>
              <w:rPr>
                <w:rFonts w:asciiTheme="majorHAnsi" w:hAnsiTheme="majorHAnsi" w:cstheme="majorHAnsi"/>
                <w:bCs/>
                <w:sz w:val="24"/>
                <w:szCs w:val="24"/>
                <w:lang w:val="nl-NL"/>
              </w:rPr>
            </w:pPr>
            <w:r w:rsidRPr="00D84ABC">
              <w:rPr>
                <w:rFonts w:asciiTheme="majorHAnsi" w:hAnsiTheme="majorHAnsi" w:cstheme="majorHAnsi"/>
                <w:b/>
                <w:bCs/>
                <w:i/>
                <w:sz w:val="24"/>
                <w:szCs w:val="24"/>
                <w:lang w:val="nl-NL"/>
              </w:rPr>
              <w:t>Điều 42.</w:t>
            </w:r>
            <w:r>
              <w:rPr>
                <w:rFonts w:asciiTheme="majorHAnsi" w:hAnsiTheme="majorHAnsi" w:cstheme="majorHAnsi"/>
                <w:b/>
                <w:bCs/>
                <w:sz w:val="24"/>
                <w:szCs w:val="24"/>
                <w:lang w:val="nl-NL"/>
              </w:rPr>
              <w:t xml:space="preserve"> </w:t>
            </w:r>
            <w:r w:rsidRPr="000B3BA1">
              <w:rPr>
                <w:rFonts w:asciiTheme="majorHAnsi" w:hAnsiTheme="majorHAnsi" w:cstheme="majorHAnsi"/>
                <w:bCs/>
                <w:sz w:val="24"/>
                <w:szCs w:val="24"/>
                <w:lang w:val="nl-NL"/>
              </w:rPr>
              <w:t>Trách nhiệm trung thực và tránh các xung đột về quyền lợi</w:t>
            </w:r>
          </w:p>
          <w:p w:rsidR="00D121B2" w:rsidRDefault="00D121B2" w:rsidP="000B3BA1">
            <w:pPr>
              <w:tabs>
                <w:tab w:val="left" w:pos="335"/>
              </w:tabs>
              <w:spacing w:before="120" w:after="120" w:line="300" w:lineRule="exact"/>
              <w:jc w:val="both"/>
              <w:rPr>
                <w:rFonts w:asciiTheme="majorHAnsi" w:hAnsiTheme="majorHAnsi" w:cstheme="majorHAnsi"/>
                <w:b/>
                <w:bCs/>
                <w:sz w:val="24"/>
                <w:szCs w:val="24"/>
                <w:lang w:val="nl-NL"/>
              </w:rPr>
            </w:pPr>
            <w:r>
              <w:rPr>
                <w:rFonts w:asciiTheme="majorHAnsi" w:hAnsiTheme="majorHAnsi" w:cstheme="majorHAnsi"/>
                <w:bCs/>
                <w:sz w:val="24"/>
                <w:szCs w:val="24"/>
                <w:lang w:val="nl-NL"/>
              </w:rPr>
              <w:t xml:space="preserve">Khoản 1: Thành viên Hội đồng quản trị, </w:t>
            </w:r>
            <w:r w:rsidRPr="000B3BA1">
              <w:rPr>
                <w:rFonts w:asciiTheme="majorHAnsi" w:hAnsiTheme="majorHAnsi" w:cstheme="majorHAnsi"/>
                <w:b/>
                <w:bCs/>
                <w:i/>
                <w:sz w:val="24"/>
                <w:szCs w:val="24"/>
                <w:lang w:val="nl-NL"/>
              </w:rPr>
              <w:t>thành viên ban kiểm soát</w:t>
            </w:r>
            <w:r>
              <w:rPr>
                <w:rFonts w:asciiTheme="majorHAnsi" w:hAnsiTheme="majorHAnsi" w:cstheme="majorHAnsi"/>
                <w:bCs/>
                <w:sz w:val="24"/>
                <w:szCs w:val="24"/>
                <w:lang w:val="nl-NL"/>
              </w:rPr>
              <w:t xml:space="preserve">, Giám đốc và </w:t>
            </w:r>
            <w:r w:rsidRPr="000B3BA1">
              <w:rPr>
                <w:rFonts w:asciiTheme="majorHAnsi" w:hAnsiTheme="majorHAnsi" w:cstheme="majorHAnsi"/>
                <w:b/>
                <w:bCs/>
                <w:i/>
                <w:sz w:val="24"/>
                <w:szCs w:val="24"/>
                <w:lang w:val="nl-NL"/>
              </w:rPr>
              <w:t>người quản lý</w:t>
            </w:r>
            <w:r>
              <w:rPr>
                <w:rFonts w:asciiTheme="majorHAnsi" w:hAnsiTheme="majorHAnsi" w:cstheme="majorHAnsi"/>
                <w:bCs/>
                <w:sz w:val="24"/>
                <w:szCs w:val="24"/>
                <w:lang w:val="nl-NL"/>
              </w:rPr>
              <w:t xml:space="preserve"> khác phải công khai các lợi ích có liên quan theo quy định </w:t>
            </w:r>
            <w:r w:rsidRPr="00B919AB">
              <w:rPr>
                <w:rFonts w:asciiTheme="majorHAnsi" w:hAnsiTheme="majorHAnsi" w:cstheme="majorHAnsi"/>
                <w:b/>
                <w:bCs/>
                <w:i/>
                <w:sz w:val="24"/>
                <w:szCs w:val="24"/>
                <w:lang w:val="nl-NL"/>
              </w:rPr>
              <w:t>của Luật Doanh nghiệp</w:t>
            </w:r>
            <w:r>
              <w:rPr>
                <w:rFonts w:asciiTheme="majorHAnsi" w:hAnsiTheme="majorHAnsi" w:cstheme="majorHAnsi"/>
                <w:bCs/>
                <w:sz w:val="24"/>
                <w:szCs w:val="24"/>
                <w:lang w:val="nl-NL"/>
              </w:rPr>
              <w:t xml:space="preserve"> và các quy định pháp luật khác.</w:t>
            </w:r>
          </w:p>
        </w:tc>
      </w:tr>
      <w:tr w:rsidR="00D121B2" w:rsidRPr="00735479" w:rsidTr="003B7CB9">
        <w:tc>
          <w:tcPr>
            <w:tcW w:w="851" w:type="dxa"/>
            <w:vMerge/>
            <w:tcBorders>
              <w:bottom w:val="single" w:sz="4" w:space="0" w:color="auto"/>
            </w:tcBorders>
            <w:vAlign w:val="center"/>
          </w:tcPr>
          <w:p w:rsidR="00D121B2" w:rsidRDefault="00D121B2" w:rsidP="00964FC1">
            <w:pPr>
              <w:tabs>
                <w:tab w:val="left" w:pos="335"/>
              </w:tabs>
              <w:spacing w:before="120" w:after="120" w:line="300" w:lineRule="exact"/>
              <w:jc w:val="center"/>
              <w:rPr>
                <w:rFonts w:asciiTheme="majorHAnsi" w:hAnsiTheme="majorHAnsi" w:cstheme="majorHAnsi"/>
                <w:bCs/>
                <w:color w:val="000000"/>
                <w:sz w:val="24"/>
                <w:szCs w:val="24"/>
                <w:lang w:val="nl-NL"/>
              </w:rPr>
            </w:pPr>
          </w:p>
        </w:tc>
        <w:tc>
          <w:tcPr>
            <w:tcW w:w="7229" w:type="dxa"/>
            <w:tcBorders>
              <w:top w:val="dotted" w:sz="4" w:space="0" w:color="auto"/>
              <w:bottom w:val="single" w:sz="4" w:space="0" w:color="auto"/>
            </w:tcBorders>
            <w:shd w:val="clear" w:color="auto" w:fill="auto"/>
          </w:tcPr>
          <w:p w:rsidR="00D121B2" w:rsidRDefault="00D121B2" w:rsidP="00964FC1">
            <w:pPr>
              <w:tabs>
                <w:tab w:val="left" w:pos="335"/>
              </w:tabs>
              <w:spacing w:before="120" w:after="120" w:line="300" w:lineRule="exact"/>
              <w:jc w:val="both"/>
              <w:rPr>
                <w:rFonts w:asciiTheme="majorHAnsi" w:hAnsiTheme="majorHAnsi" w:cstheme="majorHAnsi"/>
                <w:b/>
                <w:bCs/>
                <w:sz w:val="24"/>
                <w:szCs w:val="24"/>
                <w:lang w:val="nl-NL"/>
              </w:rPr>
            </w:pPr>
            <w:r w:rsidRPr="005A4C17">
              <w:rPr>
                <w:rFonts w:asciiTheme="majorHAnsi" w:hAnsiTheme="majorHAnsi" w:cstheme="majorHAnsi"/>
                <w:bCs/>
                <w:sz w:val="24"/>
                <w:szCs w:val="24"/>
                <w:lang w:val="nl-NL"/>
              </w:rPr>
              <w:t xml:space="preserve">Khoản 2: Thành viên Hội đồng quản trị, </w:t>
            </w:r>
            <w:r w:rsidRPr="000B3BA1">
              <w:rPr>
                <w:rFonts w:asciiTheme="majorHAnsi" w:hAnsiTheme="majorHAnsi" w:cstheme="majorHAnsi"/>
                <w:bCs/>
                <w:sz w:val="24"/>
                <w:szCs w:val="24"/>
                <w:u w:val="single"/>
                <w:lang w:val="nl-NL"/>
              </w:rPr>
              <w:t>Kiểm soát viên</w:t>
            </w:r>
            <w:r>
              <w:rPr>
                <w:rFonts w:asciiTheme="majorHAnsi" w:hAnsiTheme="majorHAnsi" w:cstheme="majorHAnsi"/>
                <w:bCs/>
                <w:sz w:val="24"/>
                <w:szCs w:val="24"/>
                <w:lang w:val="nl-NL"/>
              </w:rPr>
              <w:t xml:space="preserve">, Giám đốc và </w:t>
            </w:r>
            <w:r w:rsidRPr="000B3BA1">
              <w:rPr>
                <w:rFonts w:asciiTheme="majorHAnsi" w:hAnsiTheme="majorHAnsi" w:cstheme="majorHAnsi"/>
                <w:bCs/>
                <w:sz w:val="24"/>
                <w:szCs w:val="24"/>
                <w:u w:val="single"/>
                <w:lang w:val="nl-NL"/>
              </w:rPr>
              <w:t xml:space="preserve">người điều </w:t>
            </w:r>
            <w:r w:rsidRPr="005A4C17">
              <w:rPr>
                <w:rFonts w:asciiTheme="majorHAnsi" w:hAnsiTheme="majorHAnsi" w:cstheme="majorHAnsi"/>
                <w:bCs/>
                <w:sz w:val="24"/>
                <w:szCs w:val="24"/>
                <w:u w:val="single"/>
                <w:lang w:val="nl-NL"/>
              </w:rPr>
              <w:t>hành khác không được phép sử dụng những cơ hội kinh doanh có thể mang lại lợi ích cho Công ty vì mục đích cá nhân; đồng thời không được sử dụng những thông tin có được nhờ chức vụ của mình để tư lợi cá nhân hay để phục vụ lợi ích của tổ chức hoặc cá nhân khác.</w:t>
            </w:r>
          </w:p>
        </w:tc>
        <w:tc>
          <w:tcPr>
            <w:tcW w:w="7371" w:type="dxa"/>
            <w:tcBorders>
              <w:top w:val="dotted" w:sz="4" w:space="0" w:color="auto"/>
              <w:bottom w:val="single" w:sz="4" w:space="0" w:color="auto"/>
            </w:tcBorders>
            <w:shd w:val="clear" w:color="auto" w:fill="auto"/>
          </w:tcPr>
          <w:p w:rsidR="00D121B2" w:rsidRDefault="00D121B2" w:rsidP="005A4C17">
            <w:pPr>
              <w:tabs>
                <w:tab w:val="left" w:pos="335"/>
              </w:tabs>
              <w:spacing w:before="120" w:after="120" w:line="300" w:lineRule="exact"/>
              <w:jc w:val="both"/>
              <w:rPr>
                <w:rFonts w:asciiTheme="majorHAnsi" w:hAnsiTheme="majorHAnsi" w:cstheme="majorHAnsi"/>
                <w:b/>
                <w:bCs/>
                <w:sz w:val="24"/>
                <w:szCs w:val="24"/>
                <w:lang w:val="nl-NL"/>
              </w:rPr>
            </w:pPr>
            <w:r>
              <w:rPr>
                <w:rFonts w:asciiTheme="majorHAnsi" w:hAnsiTheme="majorHAnsi" w:cstheme="majorHAnsi"/>
                <w:bCs/>
                <w:sz w:val="24"/>
                <w:szCs w:val="24"/>
                <w:lang w:val="nl-NL"/>
              </w:rPr>
              <w:t xml:space="preserve">Khoản 2: Thành viên Hội đồng quản trị, </w:t>
            </w:r>
            <w:r w:rsidRPr="000B3BA1">
              <w:rPr>
                <w:rFonts w:asciiTheme="majorHAnsi" w:hAnsiTheme="majorHAnsi" w:cstheme="majorHAnsi"/>
                <w:b/>
                <w:bCs/>
                <w:i/>
                <w:sz w:val="24"/>
                <w:szCs w:val="24"/>
                <w:lang w:val="nl-NL"/>
              </w:rPr>
              <w:t>thành viên ban kiểm soát</w:t>
            </w:r>
            <w:r>
              <w:rPr>
                <w:rFonts w:asciiTheme="majorHAnsi" w:hAnsiTheme="majorHAnsi" w:cstheme="majorHAnsi"/>
                <w:bCs/>
                <w:sz w:val="24"/>
                <w:szCs w:val="24"/>
                <w:lang w:val="nl-NL"/>
              </w:rPr>
              <w:t xml:space="preserve">, Giám đốc và </w:t>
            </w:r>
            <w:r w:rsidRPr="000B3BA1">
              <w:rPr>
                <w:rFonts w:asciiTheme="majorHAnsi" w:hAnsiTheme="majorHAnsi" w:cstheme="majorHAnsi"/>
                <w:b/>
                <w:bCs/>
                <w:i/>
                <w:sz w:val="24"/>
                <w:szCs w:val="24"/>
                <w:lang w:val="nl-NL"/>
              </w:rPr>
              <w:t>người quản lý</w:t>
            </w:r>
            <w:r>
              <w:rPr>
                <w:rFonts w:asciiTheme="majorHAnsi" w:hAnsiTheme="majorHAnsi" w:cstheme="majorHAnsi"/>
                <w:bCs/>
                <w:sz w:val="24"/>
                <w:szCs w:val="24"/>
                <w:lang w:val="nl-NL"/>
              </w:rPr>
              <w:t xml:space="preserve"> </w:t>
            </w:r>
            <w:r w:rsidRPr="005A4C17">
              <w:rPr>
                <w:rFonts w:asciiTheme="majorHAnsi" w:hAnsiTheme="majorHAnsi" w:cstheme="majorHAnsi"/>
                <w:b/>
                <w:bCs/>
                <w:i/>
                <w:sz w:val="24"/>
                <w:szCs w:val="24"/>
                <w:lang w:val="nl-NL"/>
              </w:rPr>
              <w:t xml:space="preserve">khác </w:t>
            </w:r>
            <w:r>
              <w:rPr>
                <w:rFonts w:asciiTheme="majorHAnsi" w:hAnsiTheme="majorHAnsi" w:cstheme="majorHAnsi"/>
                <w:b/>
                <w:bCs/>
                <w:i/>
                <w:sz w:val="24"/>
                <w:szCs w:val="24"/>
                <w:lang w:val="nl-NL"/>
              </w:rPr>
              <w:t xml:space="preserve">chỉ </w:t>
            </w:r>
            <w:r w:rsidRPr="005A4C17">
              <w:rPr>
                <w:rFonts w:asciiTheme="majorHAnsi" w:hAnsiTheme="majorHAnsi" w:cstheme="majorHAnsi"/>
                <w:b/>
                <w:bCs/>
                <w:i/>
                <w:sz w:val="24"/>
                <w:szCs w:val="24"/>
                <w:lang w:val="nl-NL"/>
              </w:rPr>
              <w:t>được sử dụng những thông tin có được nhờ chức vụ của mình để phục vụ lợi ích của Công ty.</w:t>
            </w:r>
          </w:p>
        </w:tc>
      </w:tr>
      <w:tr w:rsidR="00DE302E" w:rsidRPr="00735479" w:rsidTr="002068C7">
        <w:tc>
          <w:tcPr>
            <w:tcW w:w="851" w:type="dxa"/>
            <w:tcBorders>
              <w:top w:val="single" w:sz="4" w:space="0" w:color="auto"/>
              <w:bottom w:val="single" w:sz="4" w:space="0" w:color="auto"/>
            </w:tcBorders>
            <w:vAlign w:val="center"/>
          </w:tcPr>
          <w:p w:rsidR="00DE302E" w:rsidRDefault="00D121B2" w:rsidP="00964FC1">
            <w:pPr>
              <w:tabs>
                <w:tab w:val="left" w:pos="335"/>
              </w:tabs>
              <w:spacing w:before="120" w:after="120" w:line="300" w:lineRule="exact"/>
              <w:jc w:val="center"/>
              <w:rPr>
                <w:rFonts w:asciiTheme="majorHAnsi" w:hAnsiTheme="majorHAnsi" w:cstheme="majorHAnsi"/>
                <w:bCs/>
                <w:color w:val="000000"/>
                <w:sz w:val="24"/>
                <w:szCs w:val="24"/>
                <w:lang w:val="nl-NL"/>
              </w:rPr>
            </w:pPr>
            <w:r>
              <w:rPr>
                <w:rFonts w:asciiTheme="majorHAnsi" w:hAnsiTheme="majorHAnsi" w:cstheme="majorHAnsi"/>
                <w:bCs/>
                <w:color w:val="000000"/>
                <w:sz w:val="24"/>
                <w:szCs w:val="24"/>
                <w:lang w:val="nl-NL"/>
              </w:rPr>
              <w:t>21</w:t>
            </w:r>
          </w:p>
        </w:tc>
        <w:tc>
          <w:tcPr>
            <w:tcW w:w="7229" w:type="dxa"/>
            <w:tcBorders>
              <w:top w:val="single" w:sz="4" w:space="0" w:color="auto"/>
              <w:bottom w:val="single" w:sz="4" w:space="0" w:color="auto"/>
            </w:tcBorders>
            <w:shd w:val="clear" w:color="auto" w:fill="auto"/>
          </w:tcPr>
          <w:p w:rsidR="00DE302E" w:rsidRDefault="009F75BF" w:rsidP="00964FC1">
            <w:pPr>
              <w:tabs>
                <w:tab w:val="left" w:pos="335"/>
              </w:tabs>
              <w:spacing w:before="120" w:after="120" w:line="300" w:lineRule="exact"/>
              <w:jc w:val="both"/>
              <w:rPr>
                <w:rFonts w:asciiTheme="majorHAnsi" w:hAnsiTheme="majorHAnsi" w:cstheme="majorHAnsi"/>
                <w:bCs/>
                <w:sz w:val="24"/>
                <w:szCs w:val="24"/>
                <w:lang w:val="nl-NL"/>
              </w:rPr>
            </w:pPr>
            <w:r>
              <w:rPr>
                <w:rFonts w:asciiTheme="majorHAnsi" w:hAnsiTheme="majorHAnsi" w:cstheme="majorHAnsi"/>
                <w:b/>
                <w:bCs/>
                <w:sz w:val="24"/>
                <w:szCs w:val="24"/>
                <w:lang w:val="nl-NL"/>
              </w:rPr>
              <w:t xml:space="preserve">Điều 41. </w:t>
            </w:r>
            <w:r w:rsidRPr="009F75BF">
              <w:rPr>
                <w:rFonts w:asciiTheme="majorHAnsi" w:hAnsiTheme="majorHAnsi" w:cstheme="majorHAnsi"/>
                <w:bCs/>
                <w:sz w:val="24"/>
                <w:szCs w:val="24"/>
                <w:lang w:val="nl-NL"/>
              </w:rPr>
              <w:t>Trách nhiệm về thiệt hại và bồi thường</w:t>
            </w:r>
          </w:p>
          <w:p w:rsidR="00D121B2" w:rsidRDefault="00D121B2" w:rsidP="00964FC1">
            <w:pPr>
              <w:tabs>
                <w:tab w:val="left" w:pos="335"/>
              </w:tabs>
              <w:spacing w:before="120" w:after="120" w:line="300" w:lineRule="exact"/>
              <w:jc w:val="both"/>
              <w:rPr>
                <w:rFonts w:asciiTheme="majorHAnsi" w:hAnsiTheme="majorHAnsi" w:cstheme="majorHAnsi"/>
                <w:b/>
                <w:bCs/>
                <w:sz w:val="24"/>
                <w:szCs w:val="24"/>
                <w:lang w:val="nl-NL"/>
              </w:rPr>
            </w:pPr>
            <w:r w:rsidRPr="009F75BF">
              <w:rPr>
                <w:rFonts w:asciiTheme="majorHAnsi" w:hAnsiTheme="majorHAnsi" w:cstheme="majorHAnsi"/>
                <w:bCs/>
                <w:sz w:val="24"/>
                <w:szCs w:val="24"/>
                <w:lang w:val="nl-NL"/>
              </w:rPr>
              <w:lastRenderedPageBreak/>
              <w:t>Khoản 1:</w:t>
            </w:r>
            <w:r>
              <w:rPr>
                <w:rFonts w:asciiTheme="majorHAnsi" w:hAnsiTheme="majorHAnsi" w:cstheme="majorHAnsi"/>
                <w:b/>
                <w:bCs/>
                <w:sz w:val="24"/>
                <w:szCs w:val="24"/>
                <w:lang w:val="nl-NL"/>
              </w:rPr>
              <w:t xml:space="preserve"> </w:t>
            </w:r>
            <w:r>
              <w:rPr>
                <w:rFonts w:asciiTheme="majorHAnsi" w:hAnsiTheme="majorHAnsi" w:cstheme="majorHAnsi"/>
                <w:bCs/>
                <w:sz w:val="24"/>
                <w:szCs w:val="24"/>
                <w:lang w:val="nl-NL"/>
              </w:rPr>
              <w:t xml:space="preserve">Thành viên Hội đồng quản trị, </w:t>
            </w:r>
            <w:r w:rsidRPr="000B3BA1">
              <w:rPr>
                <w:rFonts w:asciiTheme="majorHAnsi" w:hAnsiTheme="majorHAnsi" w:cstheme="majorHAnsi"/>
                <w:bCs/>
                <w:sz w:val="24"/>
                <w:szCs w:val="24"/>
                <w:u w:val="single"/>
                <w:lang w:val="nl-NL"/>
              </w:rPr>
              <w:t>Kiểm soát viên</w:t>
            </w:r>
            <w:r>
              <w:rPr>
                <w:rFonts w:asciiTheme="majorHAnsi" w:hAnsiTheme="majorHAnsi" w:cstheme="majorHAnsi"/>
                <w:bCs/>
                <w:sz w:val="24"/>
                <w:szCs w:val="24"/>
                <w:lang w:val="nl-NL"/>
              </w:rPr>
              <w:t xml:space="preserve">, Giám đốc và </w:t>
            </w:r>
            <w:r w:rsidRPr="009F75BF">
              <w:rPr>
                <w:rFonts w:asciiTheme="majorHAnsi" w:hAnsiTheme="majorHAnsi" w:cstheme="majorHAnsi"/>
                <w:bCs/>
                <w:sz w:val="24"/>
                <w:szCs w:val="24"/>
                <w:lang w:val="nl-NL"/>
              </w:rPr>
              <w:t>người điều hành</w:t>
            </w:r>
            <w:r>
              <w:rPr>
                <w:rFonts w:asciiTheme="majorHAnsi" w:hAnsiTheme="majorHAnsi" w:cstheme="majorHAnsi"/>
                <w:bCs/>
                <w:sz w:val="24"/>
                <w:szCs w:val="24"/>
                <w:lang w:val="nl-NL"/>
              </w:rPr>
              <w:t xml:space="preserve"> khác vi phạm nghĩa vụ,</w:t>
            </w:r>
          </w:p>
        </w:tc>
        <w:tc>
          <w:tcPr>
            <w:tcW w:w="7371" w:type="dxa"/>
            <w:tcBorders>
              <w:top w:val="single" w:sz="4" w:space="0" w:color="auto"/>
              <w:bottom w:val="single" w:sz="4" w:space="0" w:color="auto"/>
            </w:tcBorders>
            <w:shd w:val="clear" w:color="auto" w:fill="auto"/>
          </w:tcPr>
          <w:p w:rsidR="00DE302E" w:rsidRDefault="009F75BF" w:rsidP="00964FC1">
            <w:pPr>
              <w:tabs>
                <w:tab w:val="left" w:pos="335"/>
              </w:tabs>
              <w:spacing w:before="120" w:after="120" w:line="300" w:lineRule="exact"/>
              <w:jc w:val="both"/>
              <w:rPr>
                <w:rFonts w:asciiTheme="majorHAnsi" w:hAnsiTheme="majorHAnsi" w:cstheme="majorHAnsi"/>
                <w:bCs/>
                <w:sz w:val="24"/>
                <w:szCs w:val="24"/>
                <w:lang w:val="nl-NL"/>
              </w:rPr>
            </w:pPr>
            <w:r w:rsidRPr="00D84ABC">
              <w:rPr>
                <w:rFonts w:asciiTheme="majorHAnsi" w:hAnsiTheme="majorHAnsi" w:cstheme="majorHAnsi"/>
                <w:b/>
                <w:bCs/>
                <w:i/>
                <w:sz w:val="24"/>
                <w:szCs w:val="24"/>
                <w:lang w:val="nl-NL"/>
              </w:rPr>
              <w:lastRenderedPageBreak/>
              <w:t>Điều 43.</w:t>
            </w:r>
            <w:r>
              <w:rPr>
                <w:rFonts w:asciiTheme="majorHAnsi" w:hAnsiTheme="majorHAnsi" w:cstheme="majorHAnsi"/>
                <w:b/>
                <w:bCs/>
                <w:sz w:val="24"/>
                <w:szCs w:val="24"/>
                <w:lang w:val="nl-NL"/>
              </w:rPr>
              <w:t xml:space="preserve"> </w:t>
            </w:r>
            <w:r w:rsidRPr="009F75BF">
              <w:rPr>
                <w:rFonts w:asciiTheme="majorHAnsi" w:hAnsiTheme="majorHAnsi" w:cstheme="majorHAnsi"/>
                <w:bCs/>
                <w:sz w:val="24"/>
                <w:szCs w:val="24"/>
                <w:lang w:val="nl-NL"/>
              </w:rPr>
              <w:t>Trách nhiệm về thiệt hại và bồi thường</w:t>
            </w:r>
          </w:p>
          <w:p w:rsidR="00D121B2" w:rsidRDefault="00D121B2" w:rsidP="00964FC1">
            <w:pPr>
              <w:tabs>
                <w:tab w:val="left" w:pos="335"/>
              </w:tabs>
              <w:spacing w:before="120" w:after="120" w:line="300" w:lineRule="exact"/>
              <w:jc w:val="both"/>
              <w:rPr>
                <w:rFonts w:asciiTheme="majorHAnsi" w:hAnsiTheme="majorHAnsi" w:cstheme="majorHAnsi"/>
                <w:b/>
                <w:bCs/>
                <w:sz w:val="24"/>
                <w:szCs w:val="24"/>
                <w:lang w:val="nl-NL"/>
              </w:rPr>
            </w:pPr>
            <w:r>
              <w:rPr>
                <w:rFonts w:asciiTheme="majorHAnsi" w:hAnsiTheme="majorHAnsi" w:cstheme="majorHAnsi"/>
                <w:bCs/>
                <w:sz w:val="24"/>
                <w:szCs w:val="24"/>
                <w:lang w:val="nl-NL"/>
              </w:rPr>
              <w:lastRenderedPageBreak/>
              <w:t xml:space="preserve">Khoản 1: Thành viên Hội đồng quản trị, </w:t>
            </w:r>
            <w:r w:rsidRPr="000B3BA1">
              <w:rPr>
                <w:rFonts w:asciiTheme="majorHAnsi" w:hAnsiTheme="majorHAnsi" w:cstheme="majorHAnsi"/>
                <w:b/>
                <w:bCs/>
                <w:i/>
                <w:sz w:val="24"/>
                <w:szCs w:val="24"/>
                <w:lang w:val="nl-NL"/>
              </w:rPr>
              <w:t>thành viên ban kiểm soát</w:t>
            </w:r>
            <w:r>
              <w:rPr>
                <w:rFonts w:asciiTheme="majorHAnsi" w:hAnsiTheme="majorHAnsi" w:cstheme="majorHAnsi"/>
                <w:bCs/>
                <w:sz w:val="24"/>
                <w:szCs w:val="24"/>
                <w:lang w:val="nl-NL"/>
              </w:rPr>
              <w:t xml:space="preserve">, Giám đốc và </w:t>
            </w:r>
            <w:r w:rsidRPr="009F75BF">
              <w:rPr>
                <w:rFonts w:asciiTheme="majorHAnsi" w:hAnsiTheme="majorHAnsi" w:cstheme="majorHAnsi"/>
                <w:bCs/>
                <w:sz w:val="24"/>
                <w:szCs w:val="24"/>
                <w:lang w:val="nl-NL"/>
              </w:rPr>
              <w:t>người điều hành</w:t>
            </w:r>
            <w:r>
              <w:rPr>
                <w:rFonts w:asciiTheme="majorHAnsi" w:hAnsiTheme="majorHAnsi" w:cstheme="majorHAnsi"/>
                <w:bCs/>
                <w:sz w:val="24"/>
                <w:szCs w:val="24"/>
                <w:lang w:val="nl-NL"/>
              </w:rPr>
              <w:t xml:space="preserve"> khác vi phạm nghĩa vụ,</w:t>
            </w:r>
          </w:p>
        </w:tc>
      </w:tr>
      <w:tr w:rsidR="00DE302E" w:rsidRPr="00735479" w:rsidTr="002068C7">
        <w:tc>
          <w:tcPr>
            <w:tcW w:w="851" w:type="dxa"/>
            <w:tcBorders>
              <w:top w:val="single" w:sz="4" w:space="0" w:color="auto"/>
              <w:bottom w:val="single" w:sz="4" w:space="0" w:color="auto"/>
            </w:tcBorders>
            <w:vAlign w:val="center"/>
          </w:tcPr>
          <w:p w:rsidR="00DE302E" w:rsidRDefault="00D121B2" w:rsidP="00964FC1">
            <w:pPr>
              <w:tabs>
                <w:tab w:val="left" w:pos="335"/>
              </w:tabs>
              <w:spacing w:before="120" w:after="120" w:line="300" w:lineRule="exact"/>
              <w:jc w:val="center"/>
              <w:rPr>
                <w:rFonts w:asciiTheme="majorHAnsi" w:hAnsiTheme="majorHAnsi" w:cstheme="majorHAnsi"/>
                <w:bCs/>
                <w:color w:val="000000"/>
                <w:sz w:val="24"/>
                <w:szCs w:val="24"/>
                <w:lang w:val="nl-NL"/>
              </w:rPr>
            </w:pPr>
            <w:r>
              <w:rPr>
                <w:rFonts w:asciiTheme="majorHAnsi" w:hAnsiTheme="majorHAnsi" w:cstheme="majorHAnsi"/>
                <w:bCs/>
                <w:color w:val="000000"/>
                <w:sz w:val="24"/>
                <w:szCs w:val="24"/>
                <w:lang w:val="nl-NL"/>
              </w:rPr>
              <w:lastRenderedPageBreak/>
              <w:t>22</w:t>
            </w:r>
          </w:p>
        </w:tc>
        <w:tc>
          <w:tcPr>
            <w:tcW w:w="7229" w:type="dxa"/>
            <w:tcBorders>
              <w:top w:val="single" w:sz="4" w:space="0" w:color="auto"/>
              <w:bottom w:val="single" w:sz="4" w:space="0" w:color="auto"/>
            </w:tcBorders>
            <w:shd w:val="clear" w:color="auto" w:fill="auto"/>
          </w:tcPr>
          <w:p w:rsidR="00966FFF" w:rsidRDefault="00D121B2" w:rsidP="00964FC1">
            <w:pPr>
              <w:tabs>
                <w:tab w:val="left" w:pos="335"/>
              </w:tabs>
              <w:spacing w:before="120" w:after="120" w:line="300" w:lineRule="exact"/>
              <w:jc w:val="both"/>
              <w:rPr>
                <w:rFonts w:asciiTheme="majorHAnsi" w:hAnsiTheme="majorHAnsi" w:cstheme="majorHAnsi"/>
                <w:bCs/>
                <w:sz w:val="24"/>
                <w:szCs w:val="24"/>
                <w:lang w:val="nl-NL"/>
              </w:rPr>
            </w:pPr>
            <w:r>
              <w:rPr>
                <w:rFonts w:asciiTheme="majorHAnsi" w:hAnsiTheme="majorHAnsi" w:cstheme="majorHAnsi"/>
                <w:b/>
                <w:bCs/>
                <w:sz w:val="24"/>
                <w:szCs w:val="24"/>
                <w:lang w:val="nl-NL"/>
              </w:rPr>
              <w:t xml:space="preserve">Điều 42. </w:t>
            </w:r>
            <w:r w:rsidRPr="00D121B2">
              <w:rPr>
                <w:rFonts w:asciiTheme="majorHAnsi" w:hAnsiTheme="majorHAnsi" w:cstheme="majorHAnsi"/>
                <w:bCs/>
                <w:sz w:val="24"/>
                <w:szCs w:val="24"/>
                <w:lang w:val="nl-NL"/>
              </w:rPr>
              <w:t xml:space="preserve">Quyền </w:t>
            </w:r>
            <w:r w:rsidRPr="00966FFF">
              <w:rPr>
                <w:rFonts w:asciiTheme="majorHAnsi" w:hAnsiTheme="majorHAnsi" w:cstheme="majorHAnsi"/>
                <w:bCs/>
                <w:sz w:val="24"/>
                <w:szCs w:val="24"/>
                <w:u w:val="single"/>
                <w:lang w:val="nl-NL"/>
              </w:rPr>
              <w:t>điều tra</w:t>
            </w:r>
            <w:r w:rsidRPr="00D121B2">
              <w:rPr>
                <w:rFonts w:asciiTheme="majorHAnsi" w:hAnsiTheme="majorHAnsi" w:cstheme="majorHAnsi"/>
                <w:bCs/>
                <w:sz w:val="24"/>
                <w:szCs w:val="24"/>
                <w:lang w:val="nl-NL"/>
              </w:rPr>
              <w:t xml:space="preserve"> sổ sách và hồ sơ</w:t>
            </w:r>
          </w:p>
          <w:p w:rsidR="007D7691" w:rsidRDefault="007D7691" w:rsidP="00964FC1">
            <w:pPr>
              <w:tabs>
                <w:tab w:val="left" w:pos="335"/>
              </w:tabs>
              <w:spacing w:before="120" w:after="120" w:line="300" w:lineRule="exact"/>
              <w:jc w:val="both"/>
              <w:rPr>
                <w:rFonts w:asciiTheme="majorHAnsi" w:hAnsiTheme="majorHAnsi" w:cstheme="majorHAnsi"/>
                <w:bCs/>
                <w:sz w:val="24"/>
                <w:szCs w:val="24"/>
                <w:lang w:val="nl-NL"/>
              </w:rPr>
            </w:pPr>
            <w:r>
              <w:rPr>
                <w:rFonts w:asciiTheme="majorHAnsi" w:hAnsiTheme="majorHAnsi" w:cstheme="majorHAnsi"/>
                <w:b/>
                <w:bCs/>
                <w:sz w:val="24"/>
                <w:szCs w:val="24"/>
                <w:lang w:val="nl-NL"/>
              </w:rPr>
              <w:t xml:space="preserve">Điều 43. </w:t>
            </w:r>
            <w:r w:rsidRPr="00966FFF">
              <w:rPr>
                <w:rFonts w:asciiTheme="majorHAnsi" w:hAnsiTheme="majorHAnsi" w:cstheme="majorHAnsi"/>
                <w:bCs/>
                <w:sz w:val="24"/>
                <w:szCs w:val="24"/>
                <w:lang w:val="nl-NL"/>
              </w:rPr>
              <w:t>Công nhân viên và công đoàn</w:t>
            </w:r>
          </w:p>
          <w:p w:rsidR="007D7691" w:rsidRPr="00966FFF" w:rsidRDefault="007D7691" w:rsidP="00964FC1">
            <w:pPr>
              <w:tabs>
                <w:tab w:val="left" w:pos="335"/>
              </w:tabs>
              <w:spacing w:before="120" w:after="120" w:line="300" w:lineRule="exact"/>
              <w:jc w:val="both"/>
              <w:rPr>
                <w:rFonts w:asciiTheme="majorHAnsi" w:hAnsiTheme="majorHAnsi" w:cstheme="majorHAnsi"/>
                <w:bCs/>
                <w:sz w:val="24"/>
                <w:szCs w:val="24"/>
                <w:lang w:val="nl-NL"/>
              </w:rPr>
            </w:pPr>
            <w:r>
              <w:rPr>
                <w:rFonts w:asciiTheme="majorHAnsi" w:hAnsiTheme="majorHAnsi" w:cstheme="majorHAnsi"/>
                <w:b/>
                <w:bCs/>
                <w:sz w:val="24"/>
                <w:szCs w:val="24"/>
                <w:lang w:val="nl-NL"/>
              </w:rPr>
              <w:t xml:space="preserve">Điều 44. </w:t>
            </w:r>
            <w:r w:rsidRPr="00966FFF">
              <w:rPr>
                <w:rFonts w:asciiTheme="majorHAnsi" w:hAnsiTheme="majorHAnsi" w:cstheme="majorHAnsi"/>
                <w:bCs/>
                <w:sz w:val="24"/>
                <w:szCs w:val="24"/>
                <w:lang w:val="nl-NL"/>
              </w:rPr>
              <w:t>Phân phối lợi nhuận</w:t>
            </w:r>
          </w:p>
        </w:tc>
        <w:tc>
          <w:tcPr>
            <w:tcW w:w="7371" w:type="dxa"/>
            <w:tcBorders>
              <w:top w:val="single" w:sz="4" w:space="0" w:color="auto"/>
              <w:bottom w:val="single" w:sz="4" w:space="0" w:color="auto"/>
            </w:tcBorders>
            <w:shd w:val="clear" w:color="auto" w:fill="auto"/>
          </w:tcPr>
          <w:p w:rsidR="00DE302E" w:rsidRDefault="00D121B2" w:rsidP="00966FFF">
            <w:pPr>
              <w:tabs>
                <w:tab w:val="left" w:pos="335"/>
              </w:tabs>
              <w:spacing w:before="120" w:after="120" w:line="300" w:lineRule="exact"/>
              <w:jc w:val="both"/>
              <w:rPr>
                <w:rFonts w:asciiTheme="majorHAnsi" w:hAnsiTheme="majorHAnsi" w:cstheme="majorHAnsi"/>
                <w:bCs/>
                <w:sz w:val="24"/>
                <w:szCs w:val="24"/>
                <w:lang w:val="nl-NL"/>
              </w:rPr>
            </w:pPr>
            <w:r w:rsidRPr="00D84ABC">
              <w:rPr>
                <w:rFonts w:asciiTheme="majorHAnsi" w:hAnsiTheme="majorHAnsi" w:cstheme="majorHAnsi"/>
                <w:b/>
                <w:bCs/>
                <w:i/>
                <w:sz w:val="24"/>
                <w:szCs w:val="24"/>
                <w:lang w:val="nl-NL"/>
              </w:rPr>
              <w:t>Điều 4</w:t>
            </w:r>
            <w:r w:rsidR="00966FFF" w:rsidRPr="00D84ABC">
              <w:rPr>
                <w:rFonts w:asciiTheme="majorHAnsi" w:hAnsiTheme="majorHAnsi" w:cstheme="majorHAnsi"/>
                <w:b/>
                <w:bCs/>
                <w:i/>
                <w:sz w:val="24"/>
                <w:szCs w:val="24"/>
                <w:lang w:val="nl-NL"/>
              </w:rPr>
              <w:t>4</w:t>
            </w:r>
            <w:r w:rsidRPr="00D84ABC">
              <w:rPr>
                <w:rFonts w:asciiTheme="majorHAnsi" w:hAnsiTheme="majorHAnsi" w:cstheme="majorHAnsi"/>
                <w:b/>
                <w:bCs/>
                <w:i/>
                <w:sz w:val="24"/>
                <w:szCs w:val="24"/>
                <w:lang w:val="nl-NL"/>
              </w:rPr>
              <w:t>.</w:t>
            </w:r>
            <w:r>
              <w:rPr>
                <w:rFonts w:asciiTheme="majorHAnsi" w:hAnsiTheme="majorHAnsi" w:cstheme="majorHAnsi"/>
                <w:b/>
                <w:bCs/>
                <w:sz w:val="24"/>
                <w:szCs w:val="24"/>
                <w:lang w:val="nl-NL"/>
              </w:rPr>
              <w:t xml:space="preserve"> </w:t>
            </w:r>
            <w:r w:rsidRPr="00D121B2">
              <w:rPr>
                <w:rFonts w:asciiTheme="majorHAnsi" w:hAnsiTheme="majorHAnsi" w:cstheme="majorHAnsi"/>
                <w:bCs/>
                <w:sz w:val="24"/>
                <w:szCs w:val="24"/>
                <w:lang w:val="nl-NL"/>
              </w:rPr>
              <w:t>Quyề</w:t>
            </w:r>
            <w:r w:rsidR="00966FFF">
              <w:rPr>
                <w:rFonts w:asciiTheme="majorHAnsi" w:hAnsiTheme="majorHAnsi" w:cstheme="majorHAnsi"/>
                <w:bCs/>
                <w:sz w:val="24"/>
                <w:szCs w:val="24"/>
                <w:lang w:val="nl-NL"/>
              </w:rPr>
              <w:t xml:space="preserve">n </w:t>
            </w:r>
            <w:r w:rsidRPr="00966FFF">
              <w:rPr>
                <w:rFonts w:asciiTheme="majorHAnsi" w:hAnsiTheme="majorHAnsi" w:cstheme="majorHAnsi"/>
                <w:b/>
                <w:bCs/>
                <w:i/>
                <w:sz w:val="24"/>
                <w:szCs w:val="24"/>
                <w:lang w:val="nl-NL"/>
              </w:rPr>
              <w:t>tra</w:t>
            </w:r>
            <w:r w:rsidR="00966FFF" w:rsidRPr="00966FFF">
              <w:rPr>
                <w:rFonts w:asciiTheme="majorHAnsi" w:hAnsiTheme="majorHAnsi" w:cstheme="majorHAnsi"/>
                <w:b/>
                <w:bCs/>
                <w:i/>
                <w:sz w:val="24"/>
                <w:szCs w:val="24"/>
                <w:lang w:val="nl-NL"/>
              </w:rPr>
              <w:t xml:space="preserve"> cứu</w:t>
            </w:r>
            <w:r w:rsidRPr="00D121B2">
              <w:rPr>
                <w:rFonts w:asciiTheme="majorHAnsi" w:hAnsiTheme="majorHAnsi" w:cstheme="majorHAnsi"/>
                <w:bCs/>
                <w:sz w:val="24"/>
                <w:szCs w:val="24"/>
                <w:lang w:val="nl-NL"/>
              </w:rPr>
              <w:t xml:space="preserve"> sổ sách và hồ sơ</w:t>
            </w:r>
          </w:p>
          <w:p w:rsidR="007D7691" w:rsidRDefault="007D7691" w:rsidP="00966FFF">
            <w:pPr>
              <w:tabs>
                <w:tab w:val="left" w:pos="335"/>
              </w:tabs>
              <w:spacing w:before="120" w:after="120" w:line="300" w:lineRule="exact"/>
              <w:jc w:val="both"/>
              <w:rPr>
                <w:rFonts w:asciiTheme="majorHAnsi" w:hAnsiTheme="majorHAnsi" w:cstheme="majorHAnsi"/>
                <w:bCs/>
                <w:sz w:val="24"/>
                <w:szCs w:val="24"/>
                <w:lang w:val="nl-NL"/>
              </w:rPr>
            </w:pPr>
            <w:r w:rsidRPr="00D84ABC">
              <w:rPr>
                <w:rFonts w:asciiTheme="majorHAnsi" w:hAnsiTheme="majorHAnsi" w:cstheme="majorHAnsi"/>
                <w:b/>
                <w:bCs/>
                <w:i/>
                <w:sz w:val="24"/>
                <w:szCs w:val="24"/>
                <w:lang w:val="nl-NL"/>
              </w:rPr>
              <w:t>Điều 45.</w:t>
            </w:r>
            <w:r>
              <w:rPr>
                <w:rFonts w:asciiTheme="majorHAnsi" w:hAnsiTheme="majorHAnsi" w:cstheme="majorHAnsi"/>
                <w:b/>
                <w:bCs/>
                <w:sz w:val="24"/>
                <w:szCs w:val="24"/>
                <w:lang w:val="nl-NL"/>
              </w:rPr>
              <w:t xml:space="preserve"> </w:t>
            </w:r>
            <w:r w:rsidRPr="00966FFF">
              <w:rPr>
                <w:rFonts w:asciiTheme="majorHAnsi" w:hAnsiTheme="majorHAnsi" w:cstheme="majorHAnsi"/>
                <w:bCs/>
                <w:sz w:val="24"/>
                <w:szCs w:val="24"/>
                <w:lang w:val="nl-NL"/>
              </w:rPr>
              <w:t>Công nhân viên và công đoàn</w:t>
            </w:r>
          </w:p>
          <w:p w:rsidR="007D7691" w:rsidRDefault="007D7691" w:rsidP="00966FFF">
            <w:pPr>
              <w:tabs>
                <w:tab w:val="left" w:pos="335"/>
              </w:tabs>
              <w:spacing w:before="120" w:after="120" w:line="300" w:lineRule="exact"/>
              <w:jc w:val="both"/>
              <w:rPr>
                <w:rFonts w:asciiTheme="majorHAnsi" w:hAnsiTheme="majorHAnsi" w:cstheme="majorHAnsi"/>
                <w:b/>
                <w:bCs/>
                <w:sz w:val="24"/>
                <w:szCs w:val="24"/>
                <w:lang w:val="nl-NL"/>
              </w:rPr>
            </w:pPr>
            <w:r w:rsidRPr="00D84ABC">
              <w:rPr>
                <w:rFonts w:asciiTheme="majorHAnsi" w:hAnsiTheme="majorHAnsi" w:cstheme="majorHAnsi"/>
                <w:b/>
                <w:bCs/>
                <w:i/>
                <w:sz w:val="24"/>
                <w:szCs w:val="24"/>
                <w:lang w:val="nl-NL"/>
              </w:rPr>
              <w:t>Điều 46.</w:t>
            </w:r>
            <w:r>
              <w:rPr>
                <w:rFonts w:asciiTheme="majorHAnsi" w:hAnsiTheme="majorHAnsi" w:cstheme="majorHAnsi"/>
                <w:b/>
                <w:bCs/>
                <w:sz w:val="24"/>
                <w:szCs w:val="24"/>
                <w:lang w:val="nl-NL"/>
              </w:rPr>
              <w:t xml:space="preserve"> </w:t>
            </w:r>
            <w:r w:rsidRPr="00966FFF">
              <w:rPr>
                <w:rFonts w:asciiTheme="majorHAnsi" w:hAnsiTheme="majorHAnsi" w:cstheme="majorHAnsi"/>
                <w:bCs/>
                <w:sz w:val="24"/>
                <w:szCs w:val="24"/>
                <w:lang w:val="nl-NL"/>
              </w:rPr>
              <w:t>Phân phối lợi nhuận</w:t>
            </w:r>
          </w:p>
        </w:tc>
      </w:tr>
      <w:tr w:rsidR="00966FFF" w:rsidRPr="00DE302E" w:rsidTr="002068C7">
        <w:tc>
          <w:tcPr>
            <w:tcW w:w="851" w:type="dxa"/>
            <w:tcBorders>
              <w:top w:val="single" w:sz="4" w:space="0" w:color="auto"/>
              <w:bottom w:val="single" w:sz="4" w:space="0" w:color="auto"/>
            </w:tcBorders>
            <w:vAlign w:val="center"/>
          </w:tcPr>
          <w:p w:rsidR="00966FFF" w:rsidRDefault="00966FFF" w:rsidP="00964FC1">
            <w:pPr>
              <w:tabs>
                <w:tab w:val="left" w:pos="335"/>
              </w:tabs>
              <w:spacing w:before="120" w:after="120" w:line="300" w:lineRule="exact"/>
              <w:jc w:val="center"/>
              <w:rPr>
                <w:rFonts w:asciiTheme="majorHAnsi" w:hAnsiTheme="majorHAnsi" w:cstheme="majorHAnsi"/>
                <w:bCs/>
                <w:color w:val="000000"/>
                <w:sz w:val="24"/>
                <w:szCs w:val="24"/>
                <w:lang w:val="nl-NL"/>
              </w:rPr>
            </w:pPr>
            <w:r>
              <w:rPr>
                <w:rFonts w:asciiTheme="majorHAnsi" w:hAnsiTheme="majorHAnsi" w:cstheme="majorHAnsi"/>
                <w:bCs/>
                <w:color w:val="000000"/>
                <w:sz w:val="24"/>
                <w:szCs w:val="24"/>
                <w:lang w:val="nl-NL"/>
              </w:rPr>
              <w:t>25</w:t>
            </w:r>
          </w:p>
        </w:tc>
        <w:tc>
          <w:tcPr>
            <w:tcW w:w="7229" w:type="dxa"/>
            <w:tcBorders>
              <w:top w:val="single" w:sz="4" w:space="0" w:color="auto"/>
              <w:bottom w:val="single" w:sz="4" w:space="0" w:color="auto"/>
            </w:tcBorders>
            <w:shd w:val="clear" w:color="auto" w:fill="auto"/>
          </w:tcPr>
          <w:p w:rsidR="00966FFF" w:rsidRDefault="00966FFF" w:rsidP="00964FC1">
            <w:pPr>
              <w:tabs>
                <w:tab w:val="left" w:pos="335"/>
              </w:tabs>
              <w:spacing w:before="120" w:after="120" w:line="300" w:lineRule="exact"/>
              <w:jc w:val="both"/>
              <w:rPr>
                <w:rFonts w:asciiTheme="majorHAnsi" w:hAnsiTheme="majorHAnsi" w:cstheme="majorHAnsi"/>
                <w:bCs/>
                <w:sz w:val="24"/>
                <w:szCs w:val="24"/>
                <w:lang w:val="nl-NL"/>
              </w:rPr>
            </w:pPr>
            <w:r w:rsidRPr="00966FFF">
              <w:rPr>
                <w:rFonts w:asciiTheme="majorHAnsi" w:hAnsiTheme="majorHAnsi" w:cstheme="majorHAnsi"/>
                <w:bCs/>
                <w:sz w:val="24"/>
                <w:szCs w:val="24"/>
                <w:lang w:val="nl-NL"/>
              </w:rPr>
              <w:t xml:space="preserve">CHƯƠNG XIV. TÀI KHOẢN NGÂN HÀNG, </w:t>
            </w:r>
            <w:r w:rsidRPr="00D84ABC">
              <w:rPr>
                <w:rFonts w:asciiTheme="majorHAnsi" w:hAnsiTheme="majorHAnsi" w:cstheme="majorHAnsi"/>
                <w:bCs/>
                <w:sz w:val="24"/>
                <w:szCs w:val="24"/>
                <w:u w:val="single"/>
                <w:lang w:val="nl-NL"/>
              </w:rPr>
              <w:t>QUỸ DỰ TRỮ</w:t>
            </w:r>
            <w:r w:rsidRPr="00966FFF">
              <w:rPr>
                <w:rFonts w:asciiTheme="majorHAnsi" w:hAnsiTheme="majorHAnsi" w:cstheme="majorHAnsi"/>
                <w:bCs/>
                <w:sz w:val="24"/>
                <w:szCs w:val="24"/>
                <w:lang w:val="nl-NL"/>
              </w:rPr>
              <w:t>, NĂM TÀI CHÍNH VÀ CHẾ ĐỘ KẾ TOÁN</w:t>
            </w:r>
          </w:p>
          <w:p w:rsidR="00966FFF" w:rsidRPr="00966FFF" w:rsidRDefault="00966FFF" w:rsidP="00964FC1">
            <w:pPr>
              <w:tabs>
                <w:tab w:val="left" w:pos="335"/>
              </w:tabs>
              <w:spacing w:before="120" w:after="120" w:line="300" w:lineRule="exact"/>
              <w:jc w:val="both"/>
              <w:rPr>
                <w:rFonts w:asciiTheme="majorHAnsi" w:hAnsiTheme="majorHAnsi" w:cstheme="majorHAnsi"/>
                <w:bCs/>
                <w:sz w:val="24"/>
                <w:szCs w:val="24"/>
                <w:lang w:val="nl-NL"/>
              </w:rPr>
            </w:pPr>
          </w:p>
          <w:p w:rsidR="00966FFF" w:rsidRDefault="00966FFF" w:rsidP="00964FC1">
            <w:pPr>
              <w:tabs>
                <w:tab w:val="left" w:pos="335"/>
              </w:tabs>
              <w:spacing w:before="120" w:after="120" w:line="300" w:lineRule="exact"/>
              <w:jc w:val="both"/>
              <w:rPr>
                <w:rFonts w:asciiTheme="majorHAnsi" w:hAnsiTheme="majorHAnsi" w:cstheme="majorHAnsi"/>
                <w:b/>
                <w:bCs/>
                <w:sz w:val="24"/>
                <w:szCs w:val="24"/>
                <w:lang w:val="nl-NL"/>
              </w:rPr>
            </w:pPr>
            <w:r w:rsidRPr="00966FFF">
              <w:rPr>
                <w:rFonts w:asciiTheme="majorHAnsi" w:hAnsiTheme="majorHAnsi" w:cstheme="majorHAnsi"/>
                <w:b/>
                <w:bCs/>
                <w:sz w:val="24"/>
                <w:szCs w:val="24"/>
                <w:lang w:val="nl-NL"/>
              </w:rPr>
              <w:t>Điều 45</w:t>
            </w:r>
            <w:r w:rsidR="00281DF7">
              <w:rPr>
                <w:rFonts w:asciiTheme="majorHAnsi" w:hAnsiTheme="majorHAnsi" w:cstheme="majorHAnsi"/>
                <w:b/>
                <w:bCs/>
                <w:sz w:val="24"/>
                <w:szCs w:val="24"/>
                <w:lang w:val="nl-NL"/>
              </w:rPr>
              <w:t xml:space="preserve"> - Điều 47</w:t>
            </w:r>
          </w:p>
        </w:tc>
        <w:tc>
          <w:tcPr>
            <w:tcW w:w="7371" w:type="dxa"/>
            <w:tcBorders>
              <w:top w:val="single" w:sz="4" w:space="0" w:color="auto"/>
              <w:bottom w:val="single" w:sz="4" w:space="0" w:color="auto"/>
            </w:tcBorders>
            <w:shd w:val="clear" w:color="auto" w:fill="auto"/>
          </w:tcPr>
          <w:p w:rsidR="00966FFF" w:rsidRDefault="00966FFF" w:rsidP="009D4A53">
            <w:pPr>
              <w:tabs>
                <w:tab w:val="left" w:pos="335"/>
              </w:tabs>
              <w:spacing w:before="120" w:after="120" w:line="300" w:lineRule="exact"/>
              <w:jc w:val="both"/>
              <w:rPr>
                <w:rFonts w:asciiTheme="majorHAnsi" w:hAnsiTheme="majorHAnsi" w:cstheme="majorHAnsi"/>
                <w:bCs/>
                <w:sz w:val="24"/>
                <w:szCs w:val="24"/>
                <w:lang w:val="nl-NL"/>
              </w:rPr>
            </w:pPr>
            <w:r w:rsidRPr="00966FFF">
              <w:rPr>
                <w:rFonts w:asciiTheme="majorHAnsi" w:hAnsiTheme="majorHAnsi" w:cstheme="majorHAnsi"/>
                <w:bCs/>
                <w:sz w:val="24"/>
                <w:szCs w:val="24"/>
                <w:lang w:val="nl-NL"/>
              </w:rPr>
              <w:t>CHƯƠNG XIV. TÀI KHOẢ</w:t>
            </w:r>
            <w:r>
              <w:rPr>
                <w:rFonts w:asciiTheme="majorHAnsi" w:hAnsiTheme="majorHAnsi" w:cstheme="majorHAnsi"/>
                <w:bCs/>
                <w:sz w:val="24"/>
                <w:szCs w:val="24"/>
                <w:lang w:val="nl-NL"/>
              </w:rPr>
              <w:t xml:space="preserve">N NGÂN HÀNG, </w:t>
            </w:r>
            <w:r w:rsidRPr="00966FFF">
              <w:rPr>
                <w:rFonts w:asciiTheme="majorHAnsi" w:hAnsiTheme="majorHAnsi" w:cstheme="majorHAnsi"/>
                <w:bCs/>
                <w:sz w:val="24"/>
                <w:szCs w:val="24"/>
                <w:lang w:val="nl-NL"/>
              </w:rPr>
              <w:t>NĂM TÀI CHÍNH VÀ CHẾ ĐỘ KẾ TOÁN</w:t>
            </w:r>
          </w:p>
          <w:p w:rsidR="00966FFF" w:rsidRPr="00966FFF" w:rsidRDefault="00966FFF" w:rsidP="009D4A53">
            <w:pPr>
              <w:tabs>
                <w:tab w:val="left" w:pos="335"/>
              </w:tabs>
              <w:spacing w:before="120" w:after="120" w:line="300" w:lineRule="exact"/>
              <w:jc w:val="both"/>
              <w:rPr>
                <w:rFonts w:asciiTheme="majorHAnsi" w:hAnsiTheme="majorHAnsi" w:cstheme="majorHAnsi"/>
                <w:bCs/>
                <w:sz w:val="24"/>
                <w:szCs w:val="24"/>
                <w:lang w:val="nl-NL"/>
              </w:rPr>
            </w:pPr>
            <w:r>
              <w:rPr>
                <w:rFonts w:asciiTheme="majorHAnsi" w:hAnsiTheme="majorHAnsi" w:cstheme="majorHAnsi"/>
                <w:bCs/>
                <w:sz w:val="24"/>
                <w:szCs w:val="24"/>
                <w:lang w:val="nl-NL"/>
              </w:rPr>
              <w:t xml:space="preserve">Lược bỏ </w:t>
            </w:r>
            <w:r w:rsidRPr="00966FFF">
              <w:rPr>
                <w:rFonts w:asciiTheme="majorHAnsi" w:hAnsiTheme="majorHAnsi" w:cstheme="majorHAnsi"/>
                <w:b/>
                <w:bCs/>
                <w:i/>
                <w:sz w:val="24"/>
                <w:szCs w:val="24"/>
                <w:lang w:val="nl-NL"/>
              </w:rPr>
              <w:t>“QUỸ DỰ TRỮ”</w:t>
            </w:r>
          </w:p>
          <w:p w:rsidR="00966FFF" w:rsidRDefault="00966FFF" w:rsidP="00281DF7">
            <w:pPr>
              <w:tabs>
                <w:tab w:val="left" w:pos="335"/>
              </w:tabs>
              <w:spacing w:before="120" w:after="120" w:line="300" w:lineRule="exact"/>
              <w:jc w:val="both"/>
              <w:rPr>
                <w:rFonts w:asciiTheme="majorHAnsi" w:hAnsiTheme="majorHAnsi" w:cstheme="majorHAnsi"/>
                <w:b/>
                <w:bCs/>
                <w:sz w:val="24"/>
                <w:szCs w:val="24"/>
                <w:lang w:val="nl-NL"/>
              </w:rPr>
            </w:pPr>
            <w:r w:rsidRPr="00D84ABC">
              <w:rPr>
                <w:rFonts w:asciiTheme="majorHAnsi" w:hAnsiTheme="majorHAnsi" w:cstheme="majorHAnsi"/>
                <w:b/>
                <w:bCs/>
                <w:i/>
                <w:sz w:val="24"/>
                <w:szCs w:val="24"/>
                <w:lang w:val="nl-NL"/>
              </w:rPr>
              <w:t>Điều 47</w:t>
            </w:r>
            <w:r w:rsidR="00281DF7">
              <w:rPr>
                <w:rFonts w:asciiTheme="majorHAnsi" w:hAnsiTheme="majorHAnsi" w:cstheme="majorHAnsi"/>
                <w:b/>
                <w:bCs/>
                <w:i/>
                <w:sz w:val="24"/>
                <w:szCs w:val="24"/>
                <w:lang w:val="nl-NL"/>
              </w:rPr>
              <w:t xml:space="preserve"> - </w:t>
            </w:r>
            <w:r w:rsidRPr="00D84ABC">
              <w:rPr>
                <w:rFonts w:asciiTheme="majorHAnsi" w:hAnsiTheme="majorHAnsi" w:cstheme="majorHAnsi"/>
                <w:b/>
                <w:bCs/>
                <w:i/>
                <w:sz w:val="24"/>
                <w:szCs w:val="24"/>
                <w:lang w:val="nl-NL"/>
              </w:rPr>
              <w:t>Điều 49</w:t>
            </w:r>
          </w:p>
        </w:tc>
      </w:tr>
      <w:tr w:rsidR="00966FFF" w:rsidRPr="00735479" w:rsidTr="002068C7">
        <w:tc>
          <w:tcPr>
            <w:tcW w:w="851" w:type="dxa"/>
            <w:tcBorders>
              <w:top w:val="single" w:sz="4" w:space="0" w:color="auto"/>
              <w:bottom w:val="single" w:sz="4" w:space="0" w:color="auto"/>
            </w:tcBorders>
            <w:vAlign w:val="center"/>
          </w:tcPr>
          <w:p w:rsidR="00966FFF" w:rsidRDefault="00966FFF" w:rsidP="00964FC1">
            <w:pPr>
              <w:tabs>
                <w:tab w:val="left" w:pos="335"/>
              </w:tabs>
              <w:spacing w:before="120" w:after="120" w:line="300" w:lineRule="exact"/>
              <w:jc w:val="center"/>
              <w:rPr>
                <w:rFonts w:asciiTheme="majorHAnsi" w:hAnsiTheme="majorHAnsi" w:cstheme="majorHAnsi"/>
                <w:bCs/>
                <w:color w:val="000000"/>
                <w:sz w:val="24"/>
                <w:szCs w:val="24"/>
                <w:lang w:val="nl-NL"/>
              </w:rPr>
            </w:pPr>
            <w:r>
              <w:rPr>
                <w:rFonts w:asciiTheme="majorHAnsi" w:hAnsiTheme="majorHAnsi" w:cstheme="majorHAnsi"/>
                <w:bCs/>
                <w:color w:val="000000"/>
                <w:sz w:val="24"/>
                <w:szCs w:val="24"/>
                <w:lang w:val="nl-NL"/>
              </w:rPr>
              <w:t>26</w:t>
            </w:r>
          </w:p>
        </w:tc>
        <w:tc>
          <w:tcPr>
            <w:tcW w:w="7229" w:type="dxa"/>
            <w:tcBorders>
              <w:top w:val="single" w:sz="4" w:space="0" w:color="auto"/>
              <w:bottom w:val="single" w:sz="4" w:space="0" w:color="auto"/>
            </w:tcBorders>
            <w:shd w:val="clear" w:color="auto" w:fill="auto"/>
          </w:tcPr>
          <w:p w:rsidR="00966FFF" w:rsidRDefault="00966FFF" w:rsidP="00964FC1">
            <w:pPr>
              <w:tabs>
                <w:tab w:val="left" w:pos="335"/>
              </w:tabs>
              <w:spacing w:before="120" w:after="120" w:line="300" w:lineRule="exact"/>
              <w:jc w:val="both"/>
              <w:rPr>
                <w:rFonts w:asciiTheme="majorHAnsi" w:hAnsiTheme="majorHAnsi" w:cstheme="majorHAnsi"/>
                <w:bCs/>
                <w:sz w:val="24"/>
                <w:szCs w:val="24"/>
                <w:lang w:val="nl-NL"/>
              </w:rPr>
            </w:pPr>
            <w:r>
              <w:rPr>
                <w:rFonts w:asciiTheme="majorHAnsi" w:hAnsiTheme="majorHAnsi" w:cstheme="majorHAnsi"/>
                <w:b/>
                <w:bCs/>
                <w:sz w:val="24"/>
                <w:szCs w:val="24"/>
                <w:lang w:val="nl-NL"/>
              </w:rPr>
              <w:t xml:space="preserve">Điều 48. </w:t>
            </w:r>
            <w:r w:rsidRPr="00966FFF">
              <w:rPr>
                <w:rFonts w:asciiTheme="majorHAnsi" w:hAnsiTheme="majorHAnsi" w:cstheme="majorHAnsi"/>
                <w:bCs/>
                <w:sz w:val="24"/>
                <w:szCs w:val="24"/>
                <w:lang w:val="nl-NL"/>
              </w:rPr>
              <w:t xml:space="preserve">Báo cáo tài chính năm, </w:t>
            </w:r>
            <w:r w:rsidRPr="009A1FD2">
              <w:rPr>
                <w:rFonts w:asciiTheme="majorHAnsi" w:hAnsiTheme="majorHAnsi" w:cstheme="majorHAnsi"/>
                <w:bCs/>
                <w:sz w:val="24"/>
                <w:szCs w:val="24"/>
                <w:u w:val="single"/>
                <w:lang w:val="nl-NL"/>
              </w:rPr>
              <w:t>sáu tháng</w:t>
            </w:r>
            <w:r w:rsidRPr="00966FFF">
              <w:rPr>
                <w:rFonts w:asciiTheme="majorHAnsi" w:hAnsiTheme="majorHAnsi" w:cstheme="majorHAnsi"/>
                <w:bCs/>
                <w:sz w:val="24"/>
                <w:szCs w:val="24"/>
                <w:lang w:val="nl-NL"/>
              </w:rPr>
              <w:t xml:space="preserve"> và quý</w:t>
            </w:r>
          </w:p>
          <w:p w:rsidR="007D7691" w:rsidRDefault="007D7691" w:rsidP="00964FC1">
            <w:pPr>
              <w:tabs>
                <w:tab w:val="left" w:pos="335"/>
              </w:tabs>
              <w:spacing w:before="120" w:after="120" w:line="300" w:lineRule="exact"/>
              <w:jc w:val="both"/>
              <w:rPr>
                <w:rFonts w:asciiTheme="majorHAnsi" w:hAnsiTheme="majorHAnsi" w:cstheme="majorHAnsi"/>
                <w:bCs/>
                <w:sz w:val="24"/>
                <w:szCs w:val="24"/>
                <w:lang w:val="nl-NL"/>
              </w:rPr>
            </w:pPr>
            <w:r>
              <w:rPr>
                <w:rFonts w:asciiTheme="majorHAnsi" w:hAnsiTheme="majorHAnsi" w:cstheme="majorHAnsi"/>
                <w:bCs/>
                <w:sz w:val="24"/>
                <w:szCs w:val="24"/>
                <w:lang w:val="nl-NL"/>
              </w:rPr>
              <w:t>Khoản 4. Các báo cáo tài chính năm được kiểm toán ...</w:t>
            </w:r>
          </w:p>
          <w:p w:rsidR="007D7691" w:rsidRDefault="007D7691" w:rsidP="00964FC1">
            <w:pPr>
              <w:tabs>
                <w:tab w:val="left" w:pos="335"/>
              </w:tabs>
              <w:spacing w:before="120" w:after="120" w:line="300" w:lineRule="exact"/>
              <w:jc w:val="both"/>
              <w:rPr>
                <w:rFonts w:asciiTheme="majorHAnsi" w:hAnsiTheme="majorHAnsi" w:cstheme="majorHAnsi"/>
                <w:b/>
                <w:bCs/>
                <w:sz w:val="24"/>
                <w:szCs w:val="24"/>
                <w:lang w:val="nl-NL"/>
              </w:rPr>
            </w:pPr>
            <w:r>
              <w:rPr>
                <w:rFonts w:asciiTheme="majorHAnsi" w:hAnsiTheme="majorHAnsi" w:cstheme="majorHAnsi"/>
                <w:bCs/>
                <w:sz w:val="24"/>
                <w:szCs w:val="24"/>
                <w:lang w:val="nl-NL"/>
              </w:rPr>
              <w:t>Khoản 5. Các tổ chức, cá nhân quan tâm đều được quyền kiểm tra ...</w:t>
            </w:r>
          </w:p>
        </w:tc>
        <w:tc>
          <w:tcPr>
            <w:tcW w:w="7371" w:type="dxa"/>
            <w:tcBorders>
              <w:top w:val="single" w:sz="4" w:space="0" w:color="auto"/>
              <w:bottom w:val="single" w:sz="4" w:space="0" w:color="auto"/>
            </w:tcBorders>
            <w:shd w:val="clear" w:color="auto" w:fill="auto"/>
          </w:tcPr>
          <w:p w:rsidR="00966FFF" w:rsidRDefault="00966FFF" w:rsidP="007D7691">
            <w:pPr>
              <w:tabs>
                <w:tab w:val="left" w:pos="335"/>
              </w:tabs>
              <w:spacing w:before="120" w:after="120" w:line="300" w:lineRule="exact"/>
              <w:jc w:val="both"/>
              <w:rPr>
                <w:rFonts w:asciiTheme="majorHAnsi" w:hAnsiTheme="majorHAnsi" w:cstheme="majorHAnsi"/>
                <w:bCs/>
                <w:sz w:val="24"/>
                <w:szCs w:val="24"/>
                <w:lang w:val="nl-NL"/>
              </w:rPr>
            </w:pPr>
            <w:r w:rsidRPr="00D84ABC">
              <w:rPr>
                <w:rFonts w:asciiTheme="majorHAnsi" w:hAnsiTheme="majorHAnsi" w:cstheme="majorHAnsi"/>
                <w:b/>
                <w:bCs/>
                <w:i/>
                <w:sz w:val="24"/>
                <w:szCs w:val="24"/>
                <w:lang w:val="nl-NL"/>
              </w:rPr>
              <w:t xml:space="preserve">Điều </w:t>
            </w:r>
            <w:r w:rsidR="007D7691" w:rsidRPr="00D84ABC">
              <w:rPr>
                <w:rFonts w:asciiTheme="majorHAnsi" w:hAnsiTheme="majorHAnsi" w:cstheme="majorHAnsi"/>
                <w:b/>
                <w:bCs/>
                <w:i/>
                <w:sz w:val="24"/>
                <w:szCs w:val="24"/>
                <w:lang w:val="nl-NL"/>
              </w:rPr>
              <w:t>50</w:t>
            </w:r>
            <w:r w:rsidRPr="00D84ABC">
              <w:rPr>
                <w:rFonts w:asciiTheme="majorHAnsi" w:hAnsiTheme="majorHAnsi" w:cstheme="majorHAnsi"/>
                <w:b/>
                <w:bCs/>
                <w:i/>
                <w:sz w:val="24"/>
                <w:szCs w:val="24"/>
                <w:lang w:val="nl-NL"/>
              </w:rPr>
              <w:t>.</w:t>
            </w:r>
            <w:r>
              <w:rPr>
                <w:rFonts w:asciiTheme="majorHAnsi" w:hAnsiTheme="majorHAnsi" w:cstheme="majorHAnsi"/>
                <w:b/>
                <w:bCs/>
                <w:sz w:val="24"/>
                <w:szCs w:val="24"/>
                <w:lang w:val="nl-NL"/>
              </w:rPr>
              <w:t xml:space="preserve"> </w:t>
            </w:r>
            <w:r w:rsidRPr="00966FFF">
              <w:rPr>
                <w:rFonts w:asciiTheme="majorHAnsi" w:hAnsiTheme="majorHAnsi" w:cstheme="majorHAnsi"/>
                <w:bCs/>
                <w:sz w:val="24"/>
                <w:szCs w:val="24"/>
                <w:lang w:val="nl-NL"/>
              </w:rPr>
              <w:t xml:space="preserve">Báo cáo tài chính năm, </w:t>
            </w:r>
            <w:r w:rsidR="009A1FD2" w:rsidRPr="009A1FD2">
              <w:rPr>
                <w:rFonts w:asciiTheme="majorHAnsi" w:hAnsiTheme="majorHAnsi" w:cstheme="majorHAnsi"/>
                <w:b/>
                <w:bCs/>
                <w:i/>
                <w:sz w:val="24"/>
                <w:szCs w:val="24"/>
                <w:lang w:val="nl-NL"/>
              </w:rPr>
              <w:t>bán niên</w:t>
            </w:r>
            <w:r w:rsidRPr="00966FFF">
              <w:rPr>
                <w:rFonts w:asciiTheme="majorHAnsi" w:hAnsiTheme="majorHAnsi" w:cstheme="majorHAnsi"/>
                <w:bCs/>
                <w:sz w:val="24"/>
                <w:szCs w:val="24"/>
                <w:lang w:val="nl-NL"/>
              </w:rPr>
              <w:t xml:space="preserve"> và quý</w:t>
            </w:r>
          </w:p>
          <w:p w:rsidR="007D7691" w:rsidRDefault="007D7691" w:rsidP="007D7691">
            <w:pPr>
              <w:tabs>
                <w:tab w:val="left" w:pos="335"/>
              </w:tabs>
              <w:spacing w:before="120" w:after="120" w:line="300" w:lineRule="exact"/>
              <w:jc w:val="both"/>
              <w:rPr>
                <w:rFonts w:asciiTheme="majorHAnsi" w:hAnsiTheme="majorHAnsi" w:cstheme="majorHAnsi"/>
                <w:b/>
                <w:bCs/>
                <w:sz w:val="24"/>
                <w:szCs w:val="24"/>
                <w:lang w:val="nl-NL"/>
              </w:rPr>
            </w:pPr>
            <w:r>
              <w:rPr>
                <w:rFonts w:asciiTheme="majorHAnsi" w:hAnsiTheme="majorHAnsi" w:cstheme="majorHAnsi"/>
                <w:bCs/>
                <w:sz w:val="24"/>
                <w:szCs w:val="24"/>
                <w:lang w:val="nl-NL"/>
              </w:rPr>
              <w:t xml:space="preserve">Lược bỏ: </w:t>
            </w:r>
            <w:r w:rsidRPr="007D7691">
              <w:rPr>
                <w:rFonts w:asciiTheme="majorHAnsi" w:hAnsiTheme="majorHAnsi" w:cstheme="majorHAnsi"/>
                <w:b/>
                <w:bCs/>
                <w:i/>
                <w:sz w:val="24"/>
                <w:szCs w:val="24"/>
                <w:lang w:val="nl-NL"/>
              </w:rPr>
              <w:t>khoản 4 và khoản 5</w:t>
            </w:r>
          </w:p>
        </w:tc>
      </w:tr>
      <w:tr w:rsidR="00224612" w:rsidRPr="00224612" w:rsidTr="00BB3433">
        <w:tc>
          <w:tcPr>
            <w:tcW w:w="851" w:type="dxa"/>
            <w:tcBorders>
              <w:top w:val="single" w:sz="4" w:space="0" w:color="auto"/>
              <w:bottom w:val="single" w:sz="4" w:space="0" w:color="auto"/>
            </w:tcBorders>
            <w:vAlign w:val="center"/>
          </w:tcPr>
          <w:p w:rsidR="00224612" w:rsidRDefault="00224612" w:rsidP="00BB3433">
            <w:pPr>
              <w:tabs>
                <w:tab w:val="left" w:pos="335"/>
              </w:tabs>
              <w:spacing w:before="120" w:after="120" w:line="300" w:lineRule="exact"/>
              <w:jc w:val="center"/>
              <w:rPr>
                <w:rFonts w:asciiTheme="majorHAnsi" w:hAnsiTheme="majorHAnsi" w:cstheme="majorHAnsi"/>
                <w:bCs/>
                <w:color w:val="000000"/>
                <w:sz w:val="24"/>
                <w:szCs w:val="24"/>
                <w:lang w:val="nl-NL"/>
              </w:rPr>
            </w:pPr>
            <w:r>
              <w:rPr>
                <w:rFonts w:asciiTheme="majorHAnsi" w:hAnsiTheme="majorHAnsi" w:cstheme="majorHAnsi"/>
                <w:bCs/>
                <w:color w:val="000000"/>
                <w:sz w:val="24"/>
                <w:szCs w:val="24"/>
                <w:lang w:val="nl-NL"/>
              </w:rPr>
              <w:t>27</w:t>
            </w:r>
          </w:p>
        </w:tc>
        <w:tc>
          <w:tcPr>
            <w:tcW w:w="7229" w:type="dxa"/>
            <w:tcBorders>
              <w:top w:val="single" w:sz="4" w:space="0" w:color="auto"/>
              <w:bottom w:val="single" w:sz="4" w:space="0" w:color="auto"/>
            </w:tcBorders>
            <w:shd w:val="clear" w:color="auto" w:fill="auto"/>
          </w:tcPr>
          <w:p w:rsidR="00224612" w:rsidRDefault="00224612" w:rsidP="00BB3433">
            <w:pPr>
              <w:tabs>
                <w:tab w:val="left" w:pos="335"/>
              </w:tabs>
              <w:spacing w:before="120" w:after="120" w:line="300" w:lineRule="exact"/>
              <w:jc w:val="both"/>
              <w:rPr>
                <w:rFonts w:asciiTheme="majorHAnsi" w:hAnsiTheme="majorHAnsi" w:cstheme="majorHAnsi"/>
                <w:bCs/>
                <w:sz w:val="24"/>
                <w:szCs w:val="24"/>
                <w:lang w:val="nl-NL"/>
              </w:rPr>
            </w:pPr>
            <w:r>
              <w:rPr>
                <w:rFonts w:asciiTheme="majorHAnsi" w:hAnsiTheme="majorHAnsi" w:cstheme="majorHAnsi"/>
                <w:b/>
                <w:bCs/>
                <w:sz w:val="24"/>
                <w:szCs w:val="24"/>
                <w:lang w:val="nl-NL"/>
              </w:rPr>
              <w:t xml:space="preserve">Điều 49. </w:t>
            </w:r>
            <w:r w:rsidRPr="007D7691">
              <w:rPr>
                <w:rFonts w:asciiTheme="majorHAnsi" w:hAnsiTheme="majorHAnsi" w:cstheme="majorHAnsi"/>
                <w:bCs/>
                <w:sz w:val="24"/>
                <w:szCs w:val="24"/>
                <w:lang w:val="nl-NL"/>
              </w:rPr>
              <w:t>Báo cáo thường niên</w:t>
            </w:r>
          </w:p>
          <w:p w:rsidR="00224612" w:rsidRPr="00224612" w:rsidRDefault="00224612" w:rsidP="00BB3433">
            <w:pPr>
              <w:tabs>
                <w:tab w:val="left" w:pos="335"/>
              </w:tabs>
              <w:spacing w:before="120" w:after="120" w:line="300" w:lineRule="exact"/>
              <w:jc w:val="both"/>
              <w:rPr>
                <w:rFonts w:asciiTheme="majorHAnsi" w:hAnsiTheme="majorHAnsi" w:cstheme="majorHAnsi"/>
                <w:bCs/>
                <w:sz w:val="24"/>
                <w:szCs w:val="24"/>
                <w:lang w:val="nl-NL"/>
              </w:rPr>
            </w:pPr>
            <w:r w:rsidRPr="000D0A9D">
              <w:rPr>
                <w:rFonts w:asciiTheme="majorHAnsi" w:hAnsiTheme="majorHAnsi" w:cstheme="majorHAnsi"/>
                <w:b/>
                <w:bCs/>
                <w:sz w:val="24"/>
                <w:szCs w:val="24"/>
                <w:lang w:val="nl-NL"/>
              </w:rPr>
              <w:t>Điều 50.</w:t>
            </w:r>
            <w:r>
              <w:rPr>
                <w:rFonts w:asciiTheme="majorHAnsi" w:hAnsiTheme="majorHAnsi" w:cstheme="majorHAnsi"/>
                <w:bCs/>
                <w:sz w:val="24"/>
                <w:szCs w:val="24"/>
                <w:lang w:val="nl-NL"/>
              </w:rPr>
              <w:t xml:space="preserve"> Kiểm toán</w:t>
            </w:r>
          </w:p>
        </w:tc>
        <w:tc>
          <w:tcPr>
            <w:tcW w:w="7371" w:type="dxa"/>
            <w:tcBorders>
              <w:top w:val="single" w:sz="4" w:space="0" w:color="auto"/>
              <w:bottom w:val="single" w:sz="4" w:space="0" w:color="auto"/>
            </w:tcBorders>
            <w:shd w:val="clear" w:color="auto" w:fill="auto"/>
          </w:tcPr>
          <w:p w:rsidR="00224612" w:rsidRPr="00D84ABC" w:rsidRDefault="00224612" w:rsidP="00BB3433">
            <w:pPr>
              <w:tabs>
                <w:tab w:val="left" w:pos="335"/>
              </w:tabs>
              <w:spacing w:before="120" w:after="120" w:line="300" w:lineRule="exact"/>
              <w:jc w:val="both"/>
              <w:rPr>
                <w:rFonts w:asciiTheme="majorHAnsi" w:hAnsiTheme="majorHAnsi" w:cstheme="majorHAnsi"/>
                <w:bCs/>
                <w:sz w:val="24"/>
                <w:szCs w:val="24"/>
                <w:lang w:val="nl-NL"/>
              </w:rPr>
            </w:pPr>
            <w:r w:rsidRPr="00D84ABC">
              <w:rPr>
                <w:rFonts w:asciiTheme="majorHAnsi" w:hAnsiTheme="majorHAnsi" w:cstheme="majorHAnsi"/>
                <w:b/>
                <w:bCs/>
                <w:i/>
                <w:sz w:val="24"/>
                <w:szCs w:val="24"/>
                <w:lang w:val="nl-NL"/>
              </w:rPr>
              <w:t>Điều 51.</w:t>
            </w:r>
            <w:r w:rsidRPr="00D84ABC">
              <w:rPr>
                <w:rFonts w:asciiTheme="majorHAnsi" w:hAnsiTheme="majorHAnsi" w:cstheme="majorHAnsi"/>
                <w:b/>
                <w:bCs/>
                <w:sz w:val="24"/>
                <w:szCs w:val="24"/>
                <w:lang w:val="nl-NL"/>
              </w:rPr>
              <w:t xml:space="preserve"> </w:t>
            </w:r>
            <w:r w:rsidRPr="00D84ABC">
              <w:rPr>
                <w:rFonts w:asciiTheme="majorHAnsi" w:hAnsiTheme="majorHAnsi" w:cstheme="majorHAnsi"/>
                <w:bCs/>
                <w:sz w:val="24"/>
                <w:szCs w:val="24"/>
                <w:lang w:val="nl-NL"/>
              </w:rPr>
              <w:t>Báo cáo thường niên</w:t>
            </w:r>
          </w:p>
          <w:p w:rsidR="00224612" w:rsidRPr="00224612" w:rsidRDefault="00224612" w:rsidP="00BB3433">
            <w:pPr>
              <w:tabs>
                <w:tab w:val="left" w:pos="335"/>
              </w:tabs>
              <w:spacing w:before="120" w:after="120" w:line="300" w:lineRule="exact"/>
              <w:jc w:val="both"/>
              <w:rPr>
                <w:rFonts w:asciiTheme="majorHAnsi" w:hAnsiTheme="majorHAnsi" w:cstheme="majorHAnsi"/>
                <w:bCs/>
                <w:sz w:val="24"/>
                <w:szCs w:val="24"/>
                <w:lang w:val="nl-NL"/>
              </w:rPr>
            </w:pPr>
            <w:r w:rsidRPr="00D84ABC">
              <w:rPr>
                <w:rFonts w:asciiTheme="majorHAnsi" w:hAnsiTheme="majorHAnsi" w:cstheme="majorHAnsi"/>
                <w:b/>
                <w:bCs/>
                <w:i/>
                <w:sz w:val="24"/>
                <w:szCs w:val="24"/>
                <w:lang w:val="nl-NL"/>
              </w:rPr>
              <w:t>Điều 52</w:t>
            </w:r>
            <w:r w:rsidRPr="00D84ABC">
              <w:rPr>
                <w:rFonts w:asciiTheme="majorHAnsi" w:hAnsiTheme="majorHAnsi" w:cstheme="majorHAnsi"/>
                <w:bCs/>
                <w:i/>
                <w:sz w:val="24"/>
                <w:szCs w:val="24"/>
                <w:lang w:val="nl-NL"/>
              </w:rPr>
              <w:t>.</w:t>
            </w:r>
            <w:r w:rsidRPr="00D84ABC">
              <w:rPr>
                <w:rFonts w:asciiTheme="majorHAnsi" w:hAnsiTheme="majorHAnsi" w:cstheme="majorHAnsi"/>
                <w:bCs/>
                <w:sz w:val="24"/>
                <w:szCs w:val="24"/>
                <w:lang w:val="nl-NL"/>
              </w:rPr>
              <w:t xml:space="preserve"> Kiểm toán</w:t>
            </w:r>
          </w:p>
        </w:tc>
      </w:tr>
      <w:tr w:rsidR="009A1FD2" w:rsidRPr="00735479" w:rsidTr="002068C7">
        <w:tc>
          <w:tcPr>
            <w:tcW w:w="851" w:type="dxa"/>
            <w:tcBorders>
              <w:top w:val="single" w:sz="4" w:space="0" w:color="auto"/>
              <w:bottom w:val="single" w:sz="4" w:space="0" w:color="auto"/>
            </w:tcBorders>
            <w:vAlign w:val="center"/>
          </w:tcPr>
          <w:p w:rsidR="009A1FD2" w:rsidRDefault="007D7691" w:rsidP="00224612">
            <w:pPr>
              <w:tabs>
                <w:tab w:val="left" w:pos="335"/>
              </w:tabs>
              <w:spacing w:before="120" w:after="120" w:line="300" w:lineRule="exact"/>
              <w:jc w:val="center"/>
              <w:rPr>
                <w:rFonts w:asciiTheme="majorHAnsi" w:hAnsiTheme="majorHAnsi" w:cstheme="majorHAnsi"/>
                <w:bCs/>
                <w:color w:val="000000"/>
                <w:sz w:val="24"/>
                <w:szCs w:val="24"/>
                <w:lang w:val="nl-NL"/>
              </w:rPr>
            </w:pPr>
            <w:r>
              <w:rPr>
                <w:rFonts w:asciiTheme="majorHAnsi" w:hAnsiTheme="majorHAnsi" w:cstheme="majorHAnsi"/>
                <w:bCs/>
                <w:color w:val="000000"/>
                <w:sz w:val="24"/>
                <w:szCs w:val="24"/>
                <w:lang w:val="nl-NL"/>
              </w:rPr>
              <w:t>2</w:t>
            </w:r>
            <w:r w:rsidR="00224612">
              <w:rPr>
                <w:rFonts w:asciiTheme="majorHAnsi" w:hAnsiTheme="majorHAnsi" w:cstheme="majorHAnsi"/>
                <w:bCs/>
                <w:color w:val="000000"/>
                <w:sz w:val="24"/>
                <w:szCs w:val="24"/>
                <w:lang w:val="nl-NL"/>
              </w:rPr>
              <w:t>8</w:t>
            </w:r>
          </w:p>
        </w:tc>
        <w:tc>
          <w:tcPr>
            <w:tcW w:w="7229" w:type="dxa"/>
            <w:tcBorders>
              <w:top w:val="single" w:sz="4" w:space="0" w:color="auto"/>
              <w:bottom w:val="single" w:sz="4" w:space="0" w:color="auto"/>
            </w:tcBorders>
            <w:shd w:val="clear" w:color="auto" w:fill="auto"/>
          </w:tcPr>
          <w:p w:rsidR="009A1FD2" w:rsidRDefault="007D7691" w:rsidP="00964FC1">
            <w:pPr>
              <w:tabs>
                <w:tab w:val="left" w:pos="335"/>
              </w:tabs>
              <w:spacing w:before="120" w:after="120" w:line="300" w:lineRule="exact"/>
              <w:jc w:val="both"/>
              <w:rPr>
                <w:rFonts w:asciiTheme="majorHAnsi" w:hAnsiTheme="majorHAnsi" w:cstheme="majorHAnsi"/>
                <w:bCs/>
                <w:sz w:val="24"/>
                <w:szCs w:val="24"/>
                <w:lang w:val="nl-NL"/>
              </w:rPr>
            </w:pPr>
            <w:r>
              <w:rPr>
                <w:rFonts w:asciiTheme="majorHAnsi" w:hAnsiTheme="majorHAnsi" w:cstheme="majorHAnsi"/>
                <w:b/>
                <w:bCs/>
                <w:sz w:val="24"/>
                <w:szCs w:val="24"/>
                <w:lang w:val="nl-NL"/>
              </w:rPr>
              <w:t xml:space="preserve">Điều 49. </w:t>
            </w:r>
            <w:r w:rsidRPr="007D7691">
              <w:rPr>
                <w:rFonts w:asciiTheme="majorHAnsi" w:hAnsiTheme="majorHAnsi" w:cstheme="majorHAnsi"/>
                <w:bCs/>
                <w:sz w:val="24"/>
                <w:szCs w:val="24"/>
                <w:lang w:val="nl-NL"/>
              </w:rPr>
              <w:t>Báo cáo thường niên</w:t>
            </w:r>
          </w:p>
          <w:p w:rsidR="000D0A9D" w:rsidRDefault="000D0A9D" w:rsidP="00964FC1">
            <w:pPr>
              <w:tabs>
                <w:tab w:val="left" w:pos="335"/>
              </w:tabs>
              <w:spacing w:before="120" w:after="120" w:line="300" w:lineRule="exact"/>
              <w:jc w:val="both"/>
              <w:rPr>
                <w:rFonts w:asciiTheme="majorHAnsi" w:hAnsiTheme="majorHAnsi" w:cstheme="majorHAnsi"/>
                <w:bCs/>
                <w:sz w:val="24"/>
                <w:szCs w:val="24"/>
                <w:lang w:val="nl-NL"/>
              </w:rPr>
            </w:pPr>
            <w:r w:rsidRPr="000D0A9D">
              <w:rPr>
                <w:rFonts w:asciiTheme="majorHAnsi" w:hAnsiTheme="majorHAnsi" w:cstheme="majorHAnsi"/>
                <w:b/>
                <w:bCs/>
                <w:sz w:val="24"/>
                <w:szCs w:val="24"/>
                <w:lang w:val="nl-NL"/>
              </w:rPr>
              <w:t>Điều 50.</w:t>
            </w:r>
            <w:r>
              <w:rPr>
                <w:rFonts w:asciiTheme="majorHAnsi" w:hAnsiTheme="majorHAnsi" w:cstheme="majorHAnsi"/>
                <w:bCs/>
                <w:sz w:val="24"/>
                <w:szCs w:val="24"/>
                <w:lang w:val="nl-NL"/>
              </w:rPr>
              <w:t xml:space="preserve"> Kiểm toán</w:t>
            </w:r>
          </w:p>
          <w:p w:rsidR="000D0A9D" w:rsidRPr="000D0A9D" w:rsidRDefault="000D0A9D" w:rsidP="00964FC1">
            <w:pPr>
              <w:tabs>
                <w:tab w:val="left" w:pos="335"/>
              </w:tabs>
              <w:spacing w:before="120" w:after="120" w:line="300" w:lineRule="exact"/>
              <w:jc w:val="both"/>
              <w:rPr>
                <w:rFonts w:asciiTheme="majorHAnsi" w:hAnsiTheme="majorHAnsi" w:cstheme="majorHAnsi"/>
                <w:b/>
                <w:bCs/>
                <w:color w:val="FF0000"/>
                <w:sz w:val="24"/>
                <w:szCs w:val="24"/>
                <w:lang w:val="nl-NL"/>
              </w:rPr>
            </w:pPr>
            <w:r w:rsidRPr="000D0A9D">
              <w:rPr>
                <w:rFonts w:asciiTheme="majorHAnsi" w:hAnsiTheme="majorHAnsi" w:cstheme="majorHAnsi"/>
                <w:b/>
                <w:bCs/>
                <w:color w:val="FF0000"/>
                <w:sz w:val="24"/>
                <w:szCs w:val="24"/>
                <w:lang w:val="nl-NL"/>
              </w:rPr>
              <w:t>Điều 51.</w:t>
            </w:r>
            <w:r w:rsidRPr="000D0A9D">
              <w:rPr>
                <w:rFonts w:asciiTheme="majorHAnsi" w:hAnsiTheme="majorHAnsi" w:cstheme="majorHAnsi"/>
                <w:bCs/>
                <w:color w:val="FF0000"/>
                <w:sz w:val="24"/>
                <w:szCs w:val="24"/>
                <w:lang w:val="nl-NL"/>
              </w:rPr>
              <w:t xml:space="preserve"> </w:t>
            </w:r>
            <w:r w:rsidRPr="00224612">
              <w:rPr>
                <w:rFonts w:asciiTheme="majorHAnsi" w:hAnsiTheme="majorHAnsi" w:cstheme="majorHAnsi"/>
                <w:bCs/>
                <w:color w:val="FF0000"/>
                <w:sz w:val="24"/>
                <w:szCs w:val="24"/>
                <w:u w:val="single"/>
                <w:lang w:val="nl-NL"/>
              </w:rPr>
              <w:t>Con dấu</w:t>
            </w:r>
          </w:p>
        </w:tc>
        <w:tc>
          <w:tcPr>
            <w:tcW w:w="7371" w:type="dxa"/>
            <w:tcBorders>
              <w:top w:val="single" w:sz="4" w:space="0" w:color="auto"/>
              <w:bottom w:val="single" w:sz="4" w:space="0" w:color="auto"/>
            </w:tcBorders>
            <w:shd w:val="clear" w:color="auto" w:fill="auto"/>
          </w:tcPr>
          <w:p w:rsidR="009A1FD2" w:rsidRPr="00D84ABC" w:rsidRDefault="007D7691" w:rsidP="007D7691">
            <w:pPr>
              <w:tabs>
                <w:tab w:val="left" w:pos="335"/>
              </w:tabs>
              <w:spacing w:before="120" w:after="120" w:line="300" w:lineRule="exact"/>
              <w:jc w:val="both"/>
              <w:rPr>
                <w:rFonts w:asciiTheme="majorHAnsi" w:hAnsiTheme="majorHAnsi" w:cstheme="majorHAnsi"/>
                <w:bCs/>
                <w:sz w:val="24"/>
                <w:szCs w:val="24"/>
                <w:lang w:val="nl-NL"/>
              </w:rPr>
            </w:pPr>
            <w:r w:rsidRPr="00D84ABC">
              <w:rPr>
                <w:rFonts w:asciiTheme="majorHAnsi" w:hAnsiTheme="majorHAnsi" w:cstheme="majorHAnsi"/>
                <w:b/>
                <w:bCs/>
                <w:i/>
                <w:sz w:val="24"/>
                <w:szCs w:val="24"/>
                <w:lang w:val="nl-NL"/>
              </w:rPr>
              <w:t>Điều 51.</w:t>
            </w:r>
            <w:r w:rsidRPr="00D84ABC">
              <w:rPr>
                <w:rFonts w:asciiTheme="majorHAnsi" w:hAnsiTheme="majorHAnsi" w:cstheme="majorHAnsi"/>
                <w:b/>
                <w:bCs/>
                <w:sz w:val="24"/>
                <w:szCs w:val="24"/>
                <w:lang w:val="nl-NL"/>
              </w:rPr>
              <w:t xml:space="preserve"> </w:t>
            </w:r>
            <w:r w:rsidRPr="00D84ABC">
              <w:rPr>
                <w:rFonts w:asciiTheme="majorHAnsi" w:hAnsiTheme="majorHAnsi" w:cstheme="majorHAnsi"/>
                <w:bCs/>
                <w:sz w:val="24"/>
                <w:szCs w:val="24"/>
                <w:lang w:val="nl-NL"/>
              </w:rPr>
              <w:t>Báo cáo thường niên</w:t>
            </w:r>
          </w:p>
          <w:p w:rsidR="000D0A9D" w:rsidRPr="00D84ABC" w:rsidRDefault="000D0A9D" w:rsidP="000D0A9D">
            <w:pPr>
              <w:tabs>
                <w:tab w:val="left" w:pos="335"/>
              </w:tabs>
              <w:spacing w:before="120" w:after="120" w:line="300" w:lineRule="exact"/>
              <w:jc w:val="both"/>
              <w:rPr>
                <w:rFonts w:asciiTheme="majorHAnsi" w:hAnsiTheme="majorHAnsi" w:cstheme="majorHAnsi"/>
                <w:bCs/>
                <w:sz w:val="24"/>
                <w:szCs w:val="24"/>
                <w:lang w:val="nl-NL"/>
              </w:rPr>
            </w:pPr>
            <w:r w:rsidRPr="00D84ABC">
              <w:rPr>
                <w:rFonts w:asciiTheme="majorHAnsi" w:hAnsiTheme="majorHAnsi" w:cstheme="majorHAnsi"/>
                <w:b/>
                <w:bCs/>
                <w:i/>
                <w:sz w:val="24"/>
                <w:szCs w:val="24"/>
                <w:lang w:val="nl-NL"/>
              </w:rPr>
              <w:t>Điều 52</w:t>
            </w:r>
            <w:r w:rsidRPr="00D84ABC">
              <w:rPr>
                <w:rFonts w:asciiTheme="majorHAnsi" w:hAnsiTheme="majorHAnsi" w:cstheme="majorHAnsi"/>
                <w:bCs/>
                <w:i/>
                <w:sz w:val="24"/>
                <w:szCs w:val="24"/>
                <w:lang w:val="nl-NL"/>
              </w:rPr>
              <w:t>.</w:t>
            </w:r>
            <w:r w:rsidRPr="00D84ABC">
              <w:rPr>
                <w:rFonts w:asciiTheme="majorHAnsi" w:hAnsiTheme="majorHAnsi" w:cstheme="majorHAnsi"/>
                <w:bCs/>
                <w:sz w:val="24"/>
                <w:szCs w:val="24"/>
                <w:lang w:val="nl-NL"/>
              </w:rPr>
              <w:t xml:space="preserve"> Kiểm toán</w:t>
            </w:r>
          </w:p>
          <w:p w:rsidR="000D0A9D" w:rsidRPr="00281DF7" w:rsidRDefault="000D0A9D" w:rsidP="00224612">
            <w:pPr>
              <w:tabs>
                <w:tab w:val="left" w:pos="335"/>
              </w:tabs>
              <w:spacing w:before="120" w:after="120" w:line="300" w:lineRule="exact"/>
              <w:jc w:val="both"/>
              <w:rPr>
                <w:rFonts w:asciiTheme="majorHAnsi" w:hAnsiTheme="majorHAnsi" w:cstheme="majorHAnsi"/>
                <w:b/>
                <w:bCs/>
                <w:i/>
                <w:color w:val="FF0000"/>
                <w:sz w:val="24"/>
                <w:szCs w:val="24"/>
                <w:lang w:val="nl-NL"/>
              </w:rPr>
            </w:pPr>
            <w:r w:rsidRPr="00281DF7">
              <w:rPr>
                <w:rFonts w:asciiTheme="majorHAnsi" w:hAnsiTheme="majorHAnsi" w:cstheme="majorHAnsi"/>
                <w:b/>
                <w:bCs/>
                <w:i/>
                <w:color w:val="FF0000"/>
                <w:sz w:val="24"/>
                <w:szCs w:val="24"/>
                <w:lang w:val="nl-NL"/>
              </w:rPr>
              <w:t>Điều 53.</w:t>
            </w:r>
            <w:r w:rsidRPr="00281DF7">
              <w:rPr>
                <w:rFonts w:asciiTheme="majorHAnsi" w:hAnsiTheme="majorHAnsi" w:cstheme="majorHAnsi"/>
                <w:bCs/>
                <w:color w:val="FF0000"/>
                <w:sz w:val="24"/>
                <w:szCs w:val="24"/>
                <w:lang w:val="nl-NL"/>
              </w:rPr>
              <w:t xml:space="preserve"> </w:t>
            </w:r>
            <w:r w:rsidR="00224612" w:rsidRPr="00224612">
              <w:rPr>
                <w:rFonts w:asciiTheme="majorHAnsi" w:hAnsiTheme="majorHAnsi" w:cstheme="majorHAnsi"/>
                <w:b/>
                <w:bCs/>
                <w:i/>
                <w:color w:val="FF0000"/>
                <w:sz w:val="24"/>
                <w:szCs w:val="24"/>
                <w:lang w:val="nl-NL"/>
              </w:rPr>
              <w:t>Dấu của doanh nghiệp</w:t>
            </w:r>
          </w:p>
        </w:tc>
      </w:tr>
      <w:tr w:rsidR="009A1FD2" w:rsidRPr="00735479" w:rsidTr="002068C7">
        <w:tc>
          <w:tcPr>
            <w:tcW w:w="851" w:type="dxa"/>
            <w:tcBorders>
              <w:top w:val="single" w:sz="4" w:space="0" w:color="auto"/>
              <w:bottom w:val="single" w:sz="4" w:space="0" w:color="auto"/>
            </w:tcBorders>
            <w:vAlign w:val="center"/>
          </w:tcPr>
          <w:p w:rsidR="009A1FD2" w:rsidRDefault="000D0A9D" w:rsidP="00224612">
            <w:pPr>
              <w:tabs>
                <w:tab w:val="left" w:pos="335"/>
              </w:tabs>
              <w:spacing w:before="120" w:after="120" w:line="300" w:lineRule="exact"/>
              <w:jc w:val="center"/>
              <w:rPr>
                <w:rFonts w:asciiTheme="majorHAnsi" w:hAnsiTheme="majorHAnsi" w:cstheme="majorHAnsi"/>
                <w:bCs/>
                <w:color w:val="000000"/>
                <w:sz w:val="24"/>
                <w:szCs w:val="24"/>
                <w:lang w:val="nl-NL"/>
              </w:rPr>
            </w:pPr>
            <w:r>
              <w:rPr>
                <w:rFonts w:asciiTheme="majorHAnsi" w:hAnsiTheme="majorHAnsi" w:cstheme="majorHAnsi"/>
                <w:bCs/>
                <w:color w:val="000000"/>
                <w:sz w:val="24"/>
                <w:szCs w:val="24"/>
                <w:lang w:val="nl-NL"/>
              </w:rPr>
              <w:t>2</w:t>
            </w:r>
            <w:r w:rsidR="00224612">
              <w:rPr>
                <w:rFonts w:asciiTheme="majorHAnsi" w:hAnsiTheme="majorHAnsi" w:cstheme="majorHAnsi"/>
                <w:bCs/>
                <w:color w:val="000000"/>
                <w:sz w:val="24"/>
                <w:szCs w:val="24"/>
                <w:lang w:val="nl-NL"/>
              </w:rPr>
              <w:t>9</w:t>
            </w:r>
          </w:p>
        </w:tc>
        <w:tc>
          <w:tcPr>
            <w:tcW w:w="7229" w:type="dxa"/>
            <w:tcBorders>
              <w:top w:val="single" w:sz="4" w:space="0" w:color="auto"/>
              <w:bottom w:val="single" w:sz="4" w:space="0" w:color="auto"/>
            </w:tcBorders>
            <w:shd w:val="clear" w:color="auto" w:fill="auto"/>
          </w:tcPr>
          <w:p w:rsidR="009A1FD2" w:rsidRDefault="000D0A9D" w:rsidP="00964FC1">
            <w:pPr>
              <w:tabs>
                <w:tab w:val="left" w:pos="335"/>
              </w:tabs>
              <w:spacing w:before="120" w:after="120" w:line="300" w:lineRule="exact"/>
              <w:jc w:val="both"/>
              <w:rPr>
                <w:rFonts w:asciiTheme="majorHAnsi" w:hAnsiTheme="majorHAnsi" w:cstheme="majorHAnsi"/>
                <w:bCs/>
                <w:sz w:val="24"/>
                <w:szCs w:val="24"/>
                <w:u w:val="single"/>
                <w:lang w:val="nl-NL"/>
              </w:rPr>
            </w:pPr>
            <w:r w:rsidRPr="000D0A9D">
              <w:rPr>
                <w:rFonts w:asciiTheme="majorHAnsi" w:hAnsiTheme="majorHAnsi" w:cstheme="majorHAnsi"/>
                <w:bCs/>
                <w:sz w:val="24"/>
                <w:szCs w:val="24"/>
                <w:lang w:val="nl-NL"/>
              </w:rPr>
              <w:t xml:space="preserve">CHƯƠNG XVIII. </w:t>
            </w:r>
            <w:r w:rsidRPr="00D84ABC">
              <w:rPr>
                <w:rFonts w:asciiTheme="majorHAnsi" w:hAnsiTheme="majorHAnsi" w:cstheme="majorHAnsi"/>
                <w:bCs/>
                <w:sz w:val="24"/>
                <w:szCs w:val="24"/>
                <w:u w:val="single"/>
                <w:lang w:val="nl-NL"/>
              </w:rPr>
              <w:t>CHẤM DỨT HOẠT ĐỘNG VÀ THANH LÝ</w:t>
            </w:r>
          </w:p>
          <w:p w:rsidR="00D84ABC" w:rsidRDefault="00D84ABC" w:rsidP="00964FC1">
            <w:pPr>
              <w:tabs>
                <w:tab w:val="left" w:pos="335"/>
              </w:tabs>
              <w:spacing w:before="120" w:after="120" w:line="300" w:lineRule="exact"/>
              <w:jc w:val="both"/>
              <w:rPr>
                <w:rFonts w:asciiTheme="majorHAnsi" w:hAnsiTheme="majorHAnsi" w:cstheme="majorHAnsi"/>
                <w:bCs/>
                <w:sz w:val="24"/>
                <w:szCs w:val="24"/>
                <w:u w:val="single"/>
                <w:lang w:val="nl-NL"/>
              </w:rPr>
            </w:pPr>
            <w:r w:rsidRPr="00D84ABC">
              <w:rPr>
                <w:rFonts w:asciiTheme="majorHAnsi" w:hAnsiTheme="majorHAnsi" w:cstheme="majorHAnsi"/>
                <w:b/>
                <w:bCs/>
                <w:sz w:val="24"/>
                <w:szCs w:val="24"/>
                <w:lang w:val="nl-NL"/>
              </w:rPr>
              <w:t>Điều 52.</w:t>
            </w:r>
            <w:r w:rsidRPr="00D84ABC">
              <w:rPr>
                <w:rFonts w:asciiTheme="majorHAnsi" w:hAnsiTheme="majorHAnsi" w:cstheme="majorHAnsi"/>
                <w:bCs/>
                <w:sz w:val="24"/>
                <w:szCs w:val="24"/>
                <w:lang w:val="nl-NL"/>
              </w:rPr>
              <w:t xml:space="preserve"> </w:t>
            </w:r>
            <w:r w:rsidRPr="00D84ABC">
              <w:rPr>
                <w:rFonts w:asciiTheme="majorHAnsi" w:hAnsiTheme="majorHAnsi" w:cstheme="majorHAnsi"/>
                <w:bCs/>
                <w:sz w:val="24"/>
                <w:szCs w:val="24"/>
                <w:u w:val="single"/>
                <w:lang w:val="nl-NL"/>
              </w:rPr>
              <w:t>Chấm dứt hoạt động</w:t>
            </w:r>
          </w:p>
          <w:p w:rsidR="00D84ABC" w:rsidRDefault="00D84ABC" w:rsidP="00964FC1">
            <w:pPr>
              <w:tabs>
                <w:tab w:val="left" w:pos="335"/>
              </w:tabs>
              <w:spacing w:before="120" w:after="120" w:line="300" w:lineRule="exact"/>
              <w:jc w:val="both"/>
              <w:rPr>
                <w:rFonts w:asciiTheme="majorHAnsi" w:hAnsiTheme="majorHAnsi" w:cstheme="majorHAnsi"/>
                <w:b/>
                <w:bCs/>
                <w:sz w:val="24"/>
                <w:szCs w:val="24"/>
                <w:lang w:val="nl-NL"/>
              </w:rPr>
            </w:pPr>
            <w:r w:rsidRPr="00D84ABC">
              <w:rPr>
                <w:rFonts w:asciiTheme="majorHAnsi" w:hAnsiTheme="majorHAnsi" w:cstheme="majorHAnsi"/>
                <w:b/>
                <w:bCs/>
                <w:sz w:val="24"/>
                <w:szCs w:val="24"/>
                <w:lang w:val="nl-NL"/>
              </w:rPr>
              <w:t>Điều 53</w:t>
            </w:r>
            <w:r w:rsidRPr="00D84ABC">
              <w:rPr>
                <w:rFonts w:asciiTheme="majorHAnsi" w:hAnsiTheme="majorHAnsi" w:cstheme="majorHAnsi"/>
                <w:bCs/>
                <w:sz w:val="24"/>
                <w:szCs w:val="24"/>
                <w:lang w:val="nl-NL"/>
              </w:rPr>
              <w:t xml:space="preserve"> </w:t>
            </w:r>
            <w:r>
              <w:rPr>
                <w:rFonts w:asciiTheme="majorHAnsi" w:hAnsiTheme="majorHAnsi" w:cstheme="majorHAnsi"/>
                <w:bCs/>
                <w:sz w:val="24"/>
                <w:szCs w:val="24"/>
                <w:lang w:val="nl-NL"/>
              </w:rPr>
              <w:t xml:space="preserve">- </w:t>
            </w:r>
            <w:r w:rsidRPr="00D84ABC">
              <w:rPr>
                <w:rFonts w:asciiTheme="majorHAnsi" w:hAnsiTheme="majorHAnsi" w:cstheme="majorHAnsi"/>
                <w:b/>
                <w:bCs/>
                <w:sz w:val="24"/>
                <w:szCs w:val="24"/>
                <w:lang w:val="nl-NL"/>
              </w:rPr>
              <w:t>Điều 56</w:t>
            </w:r>
          </w:p>
          <w:p w:rsidR="00D84ABC" w:rsidRDefault="00D84ABC" w:rsidP="00964FC1">
            <w:pPr>
              <w:tabs>
                <w:tab w:val="left" w:pos="335"/>
              </w:tabs>
              <w:spacing w:before="120" w:after="120" w:line="300" w:lineRule="exact"/>
              <w:jc w:val="both"/>
              <w:rPr>
                <w:rFonts w:asciiTheme="majorHAnsi" w:hAnsiTheme="majorHAnsi" w:cstheme="majorHAnsi"/>
                <w:bCs/>
                <w:sz w:val="24"/>
                <w:szCs w:val="24"/>
                <w:lang w:val="nl-NL"/>
              </w:rPr>
            </w:pPr>
            <w:r>
              <w:rPr>
                <w:rFonts w:asciiTheme="majorHAnsi" w:hAnsiTheme="majorHAnsi" w:cstheme="majorHAnsi"/>
                <w:b/>
                <w:bCs/>
                <w:sz w:val="24"/>
                <w:szCs w:val="24"/>
                <w:lang w:val="nl-NL"/>
              </w:rPr>
              <w:t xml:space="preserve">Điều 57. </w:t>
            </w:r>
            <w:r w:rsidRPr="00D84ABC">
              <w:rPr>
                <w:rFonts w:asciiTheme="majorHAnsi" w:hAnsiTheme="majorHAnsi" w:cstheme="majorHAnsi"/>
                <w:bCs/>
                <w:sz w:val="24"/>
                <w:szCs w:val="24"/>
                <w:lang w:val="nl-NL"/>
              </w:rPr>
              <w:t>Ngày hiệu lực</w:t>
            </w:r>
          </w:p>
          <w:p w:rsidR="00D84ABC" w:rsidRPr="00D84ABC" w:rsidRDefault="00D84ABC" w:rsidP="00964FC1">
            <w:pPr>
              <w:tabs>
                <w:tab w:val="left" w:pos="335"/>
              </w:tabs>
              <w:spacing w:before="120" w:after="120" w:line="300" w:lineRule="exact"/>
              <w:jc w:val="both"/>
              <w:rPr>
                <w:rFonts w:asciiTheme="majorHAnsi" w:hAnsiTheme="majorHAnsi" w:cstheme="majorHAnsi"/>
                <w:bCs/>
                <w:sz w:val="24"/>
                <w:szCs w:val="24"/>
                <w:lang w:val="nl-NL"/>
              </w:rPr>
            </w:pPr>
            <w:r>
              <w:rPr>
                <w:rFonts w:asciiTheme="majorHAnsi" w:hAnsiTheme="majorHAnsi" w:cstheme="majorHAnsi"/>
                <w:bCs/>
                <w:sz w:val="24"/>
                <w:szCs w:val="24"/>
                <w:lang w:val="nl-NL"/>
              </w:rPr>
              <w:t xml:space="preserve">Khoản 1: Bản Điều lệ này </w:t>
            </w:r>
            <w:r w:rsidRPr="00D84ABC">
              <w:rPr>
                <w:rFonts w:asciiTheme="majorHAnsi" w:hAnsiTheme="majorHAnsi" w:cstheme="majorHAnsi"/>
                <w:bCs/>
                <w:sz w:val="24"/>
                <w:szCs w:val="24"/>
                <w:lang w:val="nl-NL"/>
              </w:rPr>
              <w:t xml:space="preserve">gồm 21 chương </w:t>
            </w:r>
            <w:r w:rsidRPr="00D84ABC">
              <w:rPr>
                <w:rFonts w:asciiTheme="majorHAnsi" w:hAnsiTheme="majorHAnsi" w:cstheme="majorHAnsi"/>
                <w:bCs/>
                <w:sz w:val="24"/>
                <w:szCs w:val="24"/>
                <w:u w:val="single"/>
                <w:lang w:val="nl-NL"/>
              </w:rPr>
              <w:t>57 điều</w:t>
            </w:r>
            <w:r w:rsidRPr="00D84ABC">
              <w:rPr>
                <w:rFonts w:asciiTheme="majorHAnsi" w:hAnsiTheme="majorHAnsi" w:cstheme="majorHAnsi"/>
                <w:bCs/>
                <w:sz w:val="24"/>
                <w:szCs w:val="24"/>
                <w:lang w:val="nl-NL"/>
              </w:rPr>
              <w:t xml:space="preserve"> được</w:t>
            </w:r>
            <w:r>
              <w:rPr>
                <w:rFonts w:asciiTheme="majorHAnsi" w:hAnsiTheme="majorHAnsi" w:cstheme="majorHAnsi"/>
                <w:bCs/>
                <w:sz w:val="24"/>
                <w:szCs w:val="24"/>
                <w:lang w:val="nl-NL"/>
              </w:rPr>
              <w:t xml:space="preserve"> Đại hội đồng cổ đông Công ty cổ phần Vicem Bao bì Hải Phòng thông qua ngày 27 tháng </w:t>
            </w:r>
            <w:r>
              <w:rPr>
                <w:rFonts w:asciiTheme="majorHAnsi" w:hAnsiTheme="majorHAnsi" w:cstheme="majorHAnsi"/>
                <w:bCs/>
                <w:sz w:val="24"/>
                <w:szCs w:val="24"/>
                <w:lang w:val="nl-NL"/>
              </w:rPr>
              <w:lastRenderedPageBreak/>
              <w:t xml:space="preserve">4 năm 2018 tại Hải Phòng. </w:t>
            </w:r>
            <w:r w:rsidRPr="00C873FE">
              <w:rPr>
                <w:rFonts w:asciiTheme="majorHAnsi" w:hAnsiTheme="majorHAnsi" w:cstheme="majorHAnsi"/>
                <w:bCs/>
                <w:sz w:val="24"/>
                <w:szCs w:val="24"/>
                <w:u w:val="single"/>
                <w:lang w:val="nl-NL"/>
              </w:rPr>
              <w:t>Toàn văn bản Điều lệ này có hiệu lực ngay khi được Đại hội đồng cổ đông biểu quyết thông qua.</w:t>
            </w:r>
          </w:p>
        </w:tc>
        <w:tc>
          <w:tcPr>
            <w:tcW w:w="7371" w:type="dxa"/>
            <w:tcBorders>
              <w:top w:val="single" w:sz="4" w:space="0" w:color="auto"/>
              <w:bottom w:val="single" w:sz="4" w:space="0" w:color="auto"/>
            </w:tcBorders>
            <w:shd w:val="clear" w:color="auto" w:fill="auto"/>
          </w:tcPr>
          <w:p w:rsidR="009A1FD2" w:rsidRDefault="000D0A9D" w:rsidP="00D84ABC">
            <w:pPr>
              <w:tabs>
                <w:tab w:val="left" w:pos="335"/>
              </w:tabs>
              <w:spacing w:before="120" w:after="120" w:line="300" w:lineRule="exact"/>
              <w:jc w:val="both"/>
              <w:rPr>
                <w:rFonts w:asciiTheme="majorHAnsi" w:hAnsiTheme="majorHAnsi" w:cstheme="majorHAnsi"/>
                <w:b/>
                <w:bCs/>
                <w:i/>
                <w:sz w:val="24"/>
                <w:szCs w:val="24"/>
                <w:lang w:val="nl-NL"/>
              </w:rPr>
            </w:pPr>
            <w:r w:rsidRPr="000D0A9D">
              <w:rPr>
                <w:rFonts w:asciiTheme="majorHAnsi" w:hAnsiTheme="majorHAnsi" w:cstheme="majorHAnsi"/>
                <w:bCs/>
                <w:sz w:val="24"/>
                <w:szCs w:val="24"/>
                <w:lang w:val="nl-NL"/>
              </w:rPr>
              <w:lastRenderedPageBreak/>
              <w:t xml:space="preserve">CHƯƠNG XVIII. </w:t>
            </w:r>
            <w:r w:rsidR="00D84ABC" w:rsidRPr="00D84ABC">
              <w:rPr>
                <w:rFonts w:asciiTheme="majorHAnsi" w:hAnsiTheme="majorHAnsi" w:cstheme="majorHAnsi"/>
                <w:b/>
                <w:bCs/>
                <w:i/>
                <w:sz w:val="24"/>
                <w:szCs w:val="24"/>
                <w:lang w:val="nl-NL"/>
              </w:rPr>
              <w:t>GIẢI THỂ CÔNG TY</w:t>
            </w:r>
          </w:p>
          <w:p w:rsidR="00D84ABC" w:rsidRDefault="00D84ABC" w:rsidP="00D84ABC">
            <w:pPr>
              <w:tabs>
                <w:tab w:val="left" w:pos="335"/>
              </w:tabs>
              <w:spacing w:before="120" w:after="120" w:line="300" w:lineRule="exact"/>
              <w:jc w:val="both"/>
              <w:rPr>
                <w:rFonts w:asciiTheme="majorHAnsi" w:hAnsiTheme="majorHAnsi" w:cstheme="majorHAnsi"/>
                <w:b/>
                <w:bCs/>
                <w:i/>
                <w:sz w:val="24"/>
                <w:szCs w:val="24"/>
                <w:lang w:val="nl-NL"/>
              </w:rPr>
            </w:pPr>
            <w:r w:rsidRPr="00D84ABC">
              <w:rPr>
                <w:rFonts w:asciiTheme="majorHAnsi" w:hAnsiTheme="majorHAnsi" w:cstheme="majorHAnsi"/>
                <w:b/>
                <w:bCs/>
                <w:i/>
                <w:sz w:val="24"/>
                <w:szCs w:val="24"/>
                <w:lang w:val="nl-NL"/>
              </w:rPr>
              <w:t>Điều 54.</w:t>
            </w:r>
            <w:r w:rsidRPr="00D84ABC">
              <w:rPr>
                <w:rFonts w:asciiTheme="majorHAnsi" w:hAnsiTheme="majorHAnsi" w:cstheme="majorHAnsi"/>
                <w:bCs/>
                <w:sz w:val="24"/>
                <w:szCs w:val="24"/>
                <w:lang w:val="nl-NL"/>
              </w:rPr>
              <w:t xml:space="preserve"> </w:t>
            </w:r>
            <w:r w:rsidRPr="00D84ABC">
              <w:rPr>
                <w:rFonts w:asciiTheme="majorHAnsi" w:hAnsiTheme="majorHAnsi" w:cstheme="majorHAnsi"/>
                <w:b/>
                <w:bCs/>
                <w:i/>
                <w:sz w:val="24"/>
                <w:szCs w:val="24"/>
                <w:lang w:val="nl-NL"/>
              </w:rPr>
              <w:t>Giải thể Công ty</w:t>
            </w:r>
          </w:p>
          <w:p w:rsidR="00D84ABC" w:rsidRDefault="00D84ABC" w:rsidP="00D84ABC">
            <w:pPr>
              <w:tabs>
                <w:tab w:val="left" w:pos="335"/>
              </w:tabs>
              <w:spacing w:before="120" w:after="120" w:line="300" w:lineRule="exact"/>
              <w:jc w:val="both"/>
              <w:rPr>
                <w:rFonts w:asciiTheme="majorHAnsi" w:hAnsiTheme="majorHAnsi" w:cstheme="majorHAnsi"/>
                <w:b/>
                <w:bCs/>
                <w:i/>
                <w:sz w:val="24"/>
                <w:szCs w:val="24"/>
                <w:lang w:val="nl-NL"/>
              </w:rPr>
            </w:pPr>
            <w:r>
              <w:rPr>
                <w:rFonts w:asciiTheme="majorHAnsi" w:hAnsiTheme="majorHAnsi" w:cstheme="majorHAnsi"/>
                <w:b/>
                <w:bCs/>
                <w:i/>
                <w:sz w:val="24"/>
                <w:szCs w:val="24"/>
                <w:lang w:val="nl-NL"/>
              </w:rPr>
              <w:t>Điều 55 - Điều 58</w:t>
            </w:r>
          </w:p>
          <w:p w:rsidR="00D84ABC" w:rsidRDefault="00D84ABC" w:rsidP="00D84ABC">
            <w:pPr>
              <w:tabs>
                <w:tab w:val="left" w:pos="335"/>
              </w:tabs>
              <w:spacing w:before="120" w:after="120" w:line="300" w:lineRule="exact"/>
              <w:jc w:val="both"/>
              <w:rPr>
                <w:rFonts w:asciiTheme="majorHAnsi" w:hAnsiTheme="majorHAnsi" w:cstheme="majorHAnsi"/>
                <w:bCs/>
                <w:sz w:val="24"/>
                <w:szCs w:val="24"/>
                <w:lang w:val="nl-NL"/>
              </w:rPr>
            </w:pPr>
            <w:r w:rsidRPr="00D84ABC">
              <w:rPr>
                <w:rFonts w:asciiTheme="majorHAnsi" w:hAnsiTheme="majorHAnsi" w:cstheme="majorHAnsi"/>
                <w:b/>
                <w:bCs/>
                <w:i/>
                <w:sz w:val="24"/>
                <w:szCs w:val="24"/>
                <w:lang w:val="nl-NL"/>
              </w:rPr>
              <w:t>Điều 59.</w:t>
            </w:r>
            <w:r>
              <w:rPr>
                <w:rFonts w:asciiTheme="majorHAnsi" w:hAnsiTheme="majorHAnsi" w:cstheme="majorHAnsi"/>
                <w:b/>
                <w:bCs/>
                <w:sz w:val="24"/>
                <w:szCs w:val="24"/>
                <w:lang w:val="nl-NL"/>
              </w:rPr>
              <w:t xml:space="preserve"> </w:t>
            </w:r>
            <w:r w:rsidRPr="00D84ABC">
              <w:rPr>
                <w:rFonts w:asciiTheme="majorHAnsi" w:hAnsiTheme="majorHAnsi" w:cstheme="majorHAnsi"/>
                <w:bCs/>
                <w:sz w:val="24"/>
                <w:szCs w:val="24"/>
                <w:lang w:val="nl-NL"/>
              </w:rPr>
              <w:t>Ngày hiệu lực</w:t>
            </w:r>
          </w:p>
          <w:p w:rsidR="00D84ABC" w:rsidRDefault="00D84ABC" w:rsidP="00C873FE">
            <w:pPr>
              <w:tabs>
                <w:tab w:val="left" w:pos="335"/>
              </w:tabs>
              <w:spacing w:before="120" w:after="120" w:line="300" w:lineRule="exact"/>
              <w:jc w:val="both"/>
              <w:rPr>
                <w:rFonts w:asciiTheme="majorHAnsi" w:hAnsiTheme="majorHAnsi" w:cstheme="majorHAnsi"/>
                <w:b/>
                <w:bCs/>
                <w:sz w:val="24"/>
                <w:szCs w:val="24"/>
                <w:lang w:val="nl-NL"/>
              </w:rPr>
            </w:pPr>
            <w:r>
              <w:rPr>
                <w:rFonts w:asciiTheme="majorHAnsi" w:hAnsiTheme="majorHAnsi" w:cstheme="majorHAnsi"/>
                <w:bCs/>
                <w:sz w:val="24"/>
                <w:szCs w:val="24"/>
                <w:lang w:val="nl-NL"/>
              </w:rPr>
              <w:t xml:space="preserve">Khoản 1: Bản Điều lệ này gồm 21 chương </w:t>
            </w:r>
            <w:r w:rsidRPr="00D84ABC">
              <w:rPr>
                <w:rFonts w:asciiTheme="majorHAnsi" w:hAnsiTheme="majorHAnsi" w:cstheme="majorHAnsi"/>
                <w:b/>
                <w:bCs/>
                <w:i/>
                <w:sz w:val="24"/>
                <w:szCs w:val="24"/>
                <w:lang w:val="nl-NL"/>
              </w:rPr>
              <w:t>59 điều</w:t>
            </w:r>
            <w:r>
              <w:rPr>
                <w:rFonts w:asciiTheme="majorHAnsi" w:hAnsiTheme="majorHAnsi" w:cstheme="majorHAnsi"/>
                <w:bCs/>
                <w:sz w:val="24"/>
                <w:szCs w:val="24"/>
                <w:lang w:val="nl-NL"/>
              </w:rPr>
              <w:t xml:space="preserve"> được Đại hội đồng cổ đông Công ty cổ phần Vicem Bao bì Hải Phòng thông qua ngày </w:t>
            </w:r>
            <w:r w:rsidR="00C873FE">
              <w:rPr>
                <w:rFonts w:asciiTheme="majorHAnsi" w:hAnsiTheme="majorHAnsi" w:cstheme="majorHAnsi"/>
                <w:bCs/>
                <w:sz w:val="24"/>
                <w:szCs w:val="24"/>
                <w:lang w:val="nl-NL"/>
              </w:rPr>
              <w:t>...</w:t>
            </w:r>
            <w:r>
              <w:rPr>
                <w:rFonts w:asciiTheme="majorHAnsi" w:hAnsiTheme="majorHAnsi" w:cstheme="majorHAnsi"/>
                <w:bCs/>
                <w:sz w:val="24"/>
                <w:szCs w:val="24"/>
                <w:lang w:val="nl-NL"/>
              </w:rPr>
              <w:t xml:space="preserve"> tháng </w:t>
            </w:r>
            <w:r w:rsidR="00C873FE">
              <w:rPr>
                <w:rFonts w:asciiTheme="majorHAnsi" w:hAnsiTheme="majorHAnsi" w:cstheme="majorHAnsi"/>
                <w:bCs/>
                <w:sz w:val="24"/>
                <w:szCs w:val="24"/>
                <w:lang w:val="nl-NL"/>
              </w:rPr>
              <w:t>...</w:t>
            </w:r>
            <w:r>
              <w:rPr>
                <w:rFonts w:asciiTheme="majorHAnsi" w:hAnsiTheme="majorHAnsi" w:cstheme="majorHAnsi"/>
                <w:bCs/>
                <w:sz w:val="24"/>
                <w:szCs w:val="24"/>
                <w:lang w:val="nl-NL"/>
              </w:rPr>
              <w:t xml:space="preserve"> </w:t>
            </w:r>
            <w:r>
              <w:rPr>
                <w:rFonts w:asciiTheme="majorHAnsi" w:hAnsiTheme="majorHAnsi" w:cstheme="majorHAnsi"/>
                <w:bCs/>
                <w:sz w:val="24"/>
                <w:szCs w:val="24"/>
                <w:lang w:val="nl-NL"/>
              </w:rPr>
              <w:lastRenderedPageBreak/>
              <w:t xml:space="preserve">năm </w:t>
            </w:r>
            <w:r w:rsidR="00C873FE">
              <w:rPr>
                <w:rFonts w:asciiTheme="majorHAnsi" w:hAnsiTheme="majorHAnsi" w:cstheme="majorHAnsi"/>
                <w:bCs/>
                <w:sz w:val="24"/>
                <w:szCs w:val="24"/>
                <w:lang w:val="nl-NL"/>
              </w:rPr>
              <w:t>...</w:t>
            </w:r>
            <w:r>
              <w:rPr>
                <w:rFonts w:asciiTheme="majorHAnsi" w:hAnsiTheme="majorHAnsi" w:cstheme="majorHAnsi"/>
                <w:bCs/>
                <w:sz w:val="24"/>
                <w:szCs w:val="24"/>
                <w:lang w:val="nl-NL"/>
              </w:rPr>
              <w:t xml:space="preserve"> tại Hải Phòng</w:t>
            </w:r>
            <w:r w:rsidR="00C873FE">
              <w:rPr>
                <w:rFonts w:asciiTheme="majorHAnsi" w:hAnsiTheme="majorHAnsi" w:cstheme="majorHAnsi"/>
                <w:bCs/>
                <w:sz w:val="24"/>
                <w:szCs w:val="24"/>
                <w:lang w:val="nl-NL"/>
              </w:rPr>
              <w:t xml:space="preserve"> </w:t>
            </w:r>
            <w:r w:rsidR="00C873FE" w:rsidRPr="00C873FE">
              <w:rPr>
                <w:rFonts w:asciiTheme="majorHAnsi" w:hAnsiTheme="majorHAnsi" w:cstheme="majorHAnsi"/>
                <w:b/>
                <w:bCs/>
                <w:i/>
                <w:sz w:val="24"/>
                <w:szCs w:val="24"/>
                <w:lang w:val="nl-NL"/>
              </w:rPr>
              <w:t>và cùng chấp thuận hiệu lực toàn văn của Điều lệ này</w:t>
            </w:r>
            <w:r w:rsidR="00C873FE">
              <w:rPr>
                <w:rFonts w:asciiTheme="majorHAnsi" w:hAnsiTheme="majorHAnsi" w:cstheme="majorHAnsi"/>
                <w:b/>
                <w:bCs/>
                <w:i/>
                <w:sz w:val="24"/>
                <w:szCs w:val="24"/>
                <w:lang w:val="nl-NL"/>
              </w:rPr>
              <w:t>.</w:t>
            </w:r>
          </w:p>
        </w:tc>
      </w:tr>
    </w:tbl>
    <w:p w:rsidR="00F92032" w:rsidRPr="00683923" w:rsidRDefault="00F92032" w:rsidP="00302776">
      <w:pPr>
        <w:spacing w:before="60" w:after="60"/>
        <w:jc w:val="both"/>
        <w:rPr>
          <w:rFonts w:ascii="Times New Roman" w:hAnsi="Times New Roman"/>
          <w:color w:val="000000"/>
          <w:sz w:val="24"/>
          <w:szCs w:val="24"/>
          <w:lang w:val="nl-NL"/>
        </w:rPr>
      </w:pPr>
    </w:p>
    <w:sectPr w:rsidR="00F92032" w:rsidRPr="00683923" w:rsidSect="00084B98">
      <w:footerReference w:type="default" r:id="rId8"/>
      <w:pgSz w:w="16834" w:h="11909" w:orient="landscape" w:code="9"/>
      <w:pgMar w:top="964" w:right="851" w:bottom="851" w:left="1021" w:header="0" w:footer="28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1D48" w:rsidRDefault="00021D48" w:rsidP="005C5BE8">
      <w:pPr>
        <w:spacing w:after="0" w:line="240" w:lineRule="auto"/>
      </w:pPr>
      <w:r>
        <w:separator/>
      </w:r>
    </w:p>
  </w:endnote>
  <w:endnote w:type="continuationSeparator" w:id="0">
    <w:p w:rsidR="00021D48" w:rsidRDefault="00021D48" w:rsidP="005C5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723" w:rsidRDefault="0090284E">
    <w:pPr>
      <w:pStyle w:val="Footer"/>
      <w:jc w:val="center"/>
    </w:pPr>
    <w:r>
      <w:fldChar w:fldCharType="begin"/>
    </w:r>
    <w:r>
      <w:instrText xml:space="preserve"> PAGE   \* MERGEFORMAT </w:instrText>
    </w:r>
    <w:r>
      <w:fldChar w:fldCharType="separate"/>
    </w:r>
    <w:r w:rsidR="002A7105">
      <w:rPr>
        <w:noProof/>
      </w:rPr>
      <w:t>15</w:t>
    </w:r>
    <w:r>
      <w:rPr>
        <w:noProof/>
      </w:rPr>
      <w:fldChar w:fldCharType="end"/>
    </w:r>
  </w:p>
  <w:p w:rsidR="006C6723" w:rsidRDefault="006C672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1D48" w:rsidRDefault="00021D48" w:rsidP="005C5BE8">
      <w:pPr>
        <w:spacing w:after="0" w:line="240" w:lineRule="auto"/>
      </w:pPr>
      <w:r>
        <w:separator/>
      </w:r>
    </w:p>
  </w:footnote>
  <w:footnote w:type="continuationSeparator" w:id="0">
    <w:p w:rsidR="00021D48" w:rsidRDefault="00021D48" w:rsidP="005C5B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A6619"/>
    <w:multiLevelType w:val="hybridMultilevel"/>
    <w:tmpl w:val="7F928258"/>
    <w:lvl w:ilvl="0" w:tplc="D5ACBB6A">
      <w:start w:val="1"/>
      <w:numFmt w:val="lowerLetter"/>
      <w:lvlText w:val="%1)"/>
      <w:lvlJc w:val="left"/>
      <w:pPr>
        <w:tabs>
          <w:tab w:val="num" w:pos="360"/>
        </w:tabs>
        <w:ind w:left="360" w:hanging="360"/>
      </w:pPr>
      <w:rPr>
        <w:rFonts w:ascii="Times New Roman" w:eastAsia="Times New Roman" w:hAnsi="Times New Roman" w:cs="Times New Roman"/>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0D3144C3"/>
    <w:multiLevelType w:val="hybridMultilevel"/>
    <w:tmpl w:val="46825F5A"/>
    <w:lvl w:ilvl="0" w:tplc="89E48504">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61C49DC"/>
    <w:multiLevelType w:val="hybridMultilevel"/>
    <w:tmpl w:val="73DAE5D4"/>
    <w:lvl w:ilvl="0" w:tplc="0406AF02">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A76A3E"/>
    <w:multiLevelType w:val="hybridMultilevel"/>
    <w:tmpl w:val="928EC33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30920616"/>
    <w:multiLevelType w:val="hybridMultilevel"/>
    <w:tmpl w:val="A2CCEB98"/>
    <w:lvl w:ilvl="0" w:tplc="AECAF35A">
      <w:start w:val="1"/>
      <w:numFmt w:val="decimal"/>
      <w:lvlText w:val="%1."/>
      <w:lvlJc w:val="left"/>
      <w:pPr>
        <w:tabs>
          <w:tab w:val="num" w:pos="1070"/>
        </w:tabs>
        <w:ind w:left="107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43402604"/>
    <w:multiLevelType w:val="hybridMultilevel"/>
    <w:tmpl w:val="3D008A30"/>
    <w:lvl w:ilvl="0" w:tplc="881AEE98">
      <w:start w:val="1"/>
      <w:numFmt w:val="upperRoman"/>
      <w:lvlText w:val="CHƯƠNG %1."/>
      <w:lvlJc w:val="left"/>
      <w:pPr>
        <w:ind w:left="2340" w:hanging="360"/>
      </w:pPr>
      <w:rPr>
        <w:rFonts w:ascii="Times New Roman" w:hAnsi="Times New Roman" w:hint="default"/>
        <w:b/>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D902C6"/>
    <w:multiLevelType w:val="hybridMultilevel"/>
    <w:tmpl w:val="CA6AF884"/>
    <w:lvl w:ilvl="0" w:tplc="AB08C7B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4E65D9C"/>
    <w:multiLevelType w:val="hybridMultilevel"/>
    <w:tmpl w:val="0CD24D32"/>
    <w:lvl w:ilvl="0" w:tplc="43C40ABA">
      <w:start w:val="1"/>
      <w:numFmt w:val="decimal"/>
      <w:lvlText w:val="Điều %1."/>
      <w:lvlJc w:val="left"/>
      <w:pPr>
        <w:ind w:left="360" w:hanging="360"/>
      </w:pPr>
      <w:rPr>
        <w:rFonts w:ascii="Times New Roman" w:hAnsi="Times New Roman" w:cs="Times New Roman" w:hint="default"/>
        <w:b/>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4B540935"/>
    <w:multiLevelType w:val="hybridMultilevel"/>
    <w:tmpl w:val="4D807ED6"/>
    <w:lvl w:ilvl="0" w:tplc="89E48504">
      <w:start w:val="1"/>
      <w:numFmt w:val="lowerLetter"/>
      <w:lvlText w:val="%1."/>
      <w:lvlJc w:val="left"/>
      <w:pPr>
        <w:tabs>
          <w:tab w:val="num" w:pos="1080"/>
        </w:tabs>
        <w:ind w:left="0" w:firstLine="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0FB7ECD"/>
    <w:multiLevelType w:val="hybridMultilevel"/>
    <w:tmpl w:val="AE683E0C"/>
    <w:lvl w:ilvl="0" w:tplc="295C12C6">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6E96FFA"/>
    <w:multiLevelType w:val="hybridMultilevel"/>
    <w:tmpl w:val="1952D4FC"/>
    <w:lvl w:ilvl="0" w:tplc="042A000F">
      <w:start w:val="1"/>
      <w:numFmt w:val="decimal"/>
      <w:lvlText w:val="%1."/>
      <w:lvlJc w:val="left"/>
      <w:pPr>
        <w:ind w:left="720" w:hanging="360"/>
      </w:pPr>
      <w:rPr>
        <w:rFonts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59E20EAA"/>
    <w:multiLevelType w:val="hybridMultilevel"/>
    <w:tmpl w:val="953A67A0"/>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AFC4C1E"/>
    <w:multiLevelType w:val="hybridMultilevel"/>
    <w:tmpl w:val="3B02338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60CF2233"/>
    <w:multiLevelType w:val="hybridMultilevel"/>
    <w:tmpl w:val="4C48CFD4"/>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2FD4EFB"/>
    <w:multiLevelType w:val="hybridMultilevel"/>
    <w:tmpl w:val="5DC48F7A"/>
    <w:lvl w:ilvl="0" w:tplc="F5A0AAD0">
      <w:start w:val="1"/>
      <w:numFmt w:val="decimal"/>
      <w:lvlText w:val="%1."/>
      <w:lvlJc w:val="left"/>
      <w:pPr>
        <w:ind w:left="990" w:hanging="63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768494A"/>
    <w:multiLevelType w:val="hybridMultilevel"/>
    <w:tmpl w:val="6B7CD668"/>
    <w:lvl w:ilvl="0" w:tplc="151ADBB6">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16158EC"/>
    <w:multiLevelType w:val="hybridMultilevel"/>
    <w:tmpl w:val="B9DA784C"/>
    <w:lvl w:ilvl="0" w:tplc="1C321338">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7" w15:restartNumberingAfterBreak="0">
    <w:nsid w:val="74B51494"/>
    <w:multiLevelType w:val="hybridMultilevel"/>
    <w:tmpl w:val="3B7A13E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15:restartNumberingAfterBreak="0">
    <w:nsid w:val="7A6C48D6"/>
    <w:multiLevelType w:val="hybridMultilevel"/>
    <w:tmpl w:val="0A0CEE9C"/>
    <w:lvl w:ilvl="0" w:tplc="A3186486">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B7F7A29"/>
    <w:multiLevelType w:val="hybridMultilevel"/>
    <w:tmpl w:val="ED269340"/>
    <w:lvl w:ilvl="0" w:tplc="6630DF94">
      <w:start w:val="1"/>
      <w:numFmt w:val="decimal"/>
      <w:lvlText w:val="%1."/>
      <w:lvlJc w:val="left"/>
      <w:pPr>
        <w:ind w:left="720" w:hanging="360"/>
      </w:pPr>
      <w:rPr>
        <w:rFonts w:ascii="Calibri" w:hAnsi="Calibri" w:hint="default"/>
        <w:sz w:val="22"/>
        <w:u w:val="single"/>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8"/>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8"/>
  </w:num>
  <w:num w:numId="9">
    <w:abstractNumId w:val="11"/>
  </w:num>
  <w:num w:numId="10">
    <w:abstractNumId w:val="13"/>
  </w:num>
  <w:num w:numId="11">
    <w:abstractNumId w:val="9"/>
  </w:num>
  <w:num w:numId="12">
    <w:abstractNumId w:val="2"/>
  </w:num>
  <w:num w:numId="13">
    <w:abstractNumId w:val="1"/>
  </w:num>
  <w:num w:numId="14">
    <w:abstractNumId w:val="15"/>
  </w:num>
  <w:num w:numId="15">
    <w:abstractNumId w:val="16"/>
  </w:num>
  <w:num w:numId="16">
    <w:abstractNumId w:val="12"/>
  </w:num>
  <w:num w:numId="17">
    <w:abstractNumId w:val="10"/>
  </w:num>
  <w:num w:numId="18">
    <w:abstractNumId w:val="19"/>
  </w:num>
  <w:num w:numId="19">
    <w:abstractNumId w:val="17"/>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90B"/>
    <w:rsid w:val="00000D8F"/>
    <w:rsid w:val="00012DA5"/>
    <w:rsid w:val="000140A9"/>
    <w:rsid w:val="00014515"/>
    <w:rsid w:val="000211D5"/>
    <w:rsid w:val="0002123A"/>
    <w:rsid w:val="00021D48"/>
    <w:rsid w:val="00030BAF"/>
    <w:rsid w:val="00032610"/>
    <w:rsid w:val="0003629C"/>
    <w:rsid w:val="0003696D"/>
    <w:rsid w:val="00041D0A"/>
    <w:rsid w:val="000500EF"/>
    <w:rsid w:val="0005345D"/>
    <w:rsid w:val="00060B02"/>
    <w:rsid w:val="0006174E"/>
    <w:rsid w:val="000646F7"/>
    <w:rsid w:val="00071846"/>
    <w:rsid w:val="00084B98"/>
    <w:rsid w:val="00086E0A"/>
    <w:rsid w:val="00093C27"/>
    <w:rsid w:val="00094775"/>
    <w:rsid w:val="000B29B7"/>
    <w:rsid w:val="000B3BA1"/>
    <w:rsid w:val="000C0C2F"/>
    <w:rsid w:val="000C4D96"/>
    <w:rsid w:val="000C6386"/>
    <w:rsid w:val="000D0A9D"/>
    <w:rsid w:val="000D34AD"/>
    <w:rsid w:val="001161BF"/>
    <w:rsid w:val="00121B2F"/>
    <w:rsid w:val="00130056"/>
    <w:rsid w:val="00137DD9"/>
    <w:rsid w:val="0014002C"/>
    <w:rsid w:val="00140283"/>
    <w:rsid w:val="00150545"/>
    <w:rsid w:val="00152F0B"/>
    <w:rsid w:val="001556DA"/>
    <w:rsid w:val="00163D64"/>
    <w:rsid w:val="00163FB0"/>
    <w:rsid w:val="00182373"/>
    <w:rsid w:val="0019743F"/>
    <w:rsid w:val="00197DAF"/>
    <w:rsid w:val="001A0ED5"/>
    <w:rsid w:val="001A469A"/>
    <w:rsid w:val="001C3C9E"/>
    <w:rsid w:val="001D651B"/>
    <w:rsid w:val="001E4332"/>
    <w:rsid w:val="002027EE"/>
    <w:rsid w:val="002068C7"/>
    <w:rsid w:val="00221430"/>
    <w:rsid w:val="00224612"/>
    <w:rsid w:val="002275AF"/>
    <w:rsid w:val="00227FE5"/>
    <w:rsid w:val="00231A28"/>
    <w:rsid w:val="00256367"/>
    <w:rsid w:val="00261742"/>
    <w:rsid w:val="0026498D"/>
    <w:rsid w:val="002739CB"/>
    <w:rsid w:val="00273EFD"/>
    <w:rsid w:val="002747EE"/>
    <w:rsid w:val="00281DF7"/>
    <w:rsid w:val="002A0892"/>
    <w:rsid w:val="002A7105"/>
    <w:rsid w:val="002B6658"/>
    <w:rsid w:val="002C27F1"/>
    <w:rsid w:val="002C4E43"/>
    <w:rsid w:val="002D00D3"/>
    <w:rsid w:val="002D7E3A"/>
    <w:rsid w:val="002E1F4D"/>
    <w:rsid w:val="002E3679"/>
    <w:rsid w:val="002E3A1A"/>
    <w:rsid w:val="00300801"/>
    <w:rsid w:val="00302776"/>
    <w:rsid w:val="00310E64"/>
    <w:rsid w:val="00314A20"/>
    <w:rsid w:val="0032223C"/>
    <w:rsid w:val="00322625"/>
    <w:rsid w:val="003279F6"/>
    <w:rsid w:val="003304F6"/>
    <w:rsid w:val="00330521"/>
    <w:rsid w:val="00330E39"/>
    <w:rsid w:val="0033698E"/>
    <w:rsid w:val="00343D8D"/>
    <w:rsid w:val="003516D8"/>
    <w:rsid w:val="00365C85"/>
    <w:rsid w:val="00373F59"/>
    <w:rsid w:val="00395EAB"/>
    <w:rsid w:val="00397081"/>
    <w:rsid w:val="003C0B29"/>
    <w:rsid w:val="003C642A"/>
    <w:rsid w:val="003D4333"/>
    <w:rsid w:val="003D4CEF"/>
    <w:rsid w:val="003D5F31"/>
    <w:rsid w:val="003E1A75"/>
    <w:rsid w:val="003F0B9B"/>
    <w:rsid w:val="00402D16"/>
    <w:rsid w:val="00411764"/>
    <w:rsid w:val="004214D5"/>
    <w:rsid w:val="00422A27"/>
    <w:rsid w:val="00424ADB"/>
    <w:rsid w:val="0042561D"/>
    <w:rsid w:val="00430BF8"/>
    <w:rsid w:val="0044239D"/>
    <w:rsid w:val="00450C58"/>
    <w:rsid w:val="004604D6"/>
    <w:rsid w:val="00461B12"/>
    <w:rsid w:val="0046282E"/>
    <w:rsid w:val="00470164"/>
    <w:rsid w:val="00471B22"/>
    <w:rsid w:val="004764DD"/>
    <w:rsid w:val="004765E0"/>
    <w:rsid w:val="004768AF"/>
    <w:rsid w:val="00483A64"/>
    <w:rsid w:val="004918E4"/>
    <w:rsid w:val="00493DB1"/>
    <w:rsid w:val="004A4B88"/>
    <w:rsid w:val="004B0140"/>
    <w:rsid w:val="004C2BCA"/>
    <w:rsid w:val="004E2FF5"/>
    <w:rsid w:val="004F218A"/>
    <w:rsid w:val="004F5085"/>
    <w:rsid w:val="00512285"/>
    <w:rsid w:val="005206EE"/>
    <w:rsid w:val="00521E12"/>
    <w:rsid w:val="005239FA"/>
    <w:rsid w:val="00534227"/>
    <w:rsid w:val="00547BA3"/>
    <w:rsid w:val="00557728"/>
    <w:rsid w:val="00557C7D"/>
    <w:rsid w:val="005604FA"/>
    <w:rsid w:val="00591D79"/>
    <w:rsid w:val="005A4C17"/>
    <w:rsid w:val="005B15BA"/>
    <w:rsid w:val="005C5BE8"/>
    <w:rsid w:val="005D232C"/>
    <w:rsid w:val="005D3B80"/>
    <w:rsid w:val="005D7613"/>
    <w:rsid w:val="005E0420"/>
    <w:rsid w:val="005E4660"/>
    <w:rsid w:val="005E749D"/>
    <w:rsid w:val="005F074A"/>
    <w:rsid w:val="005F188E"/>
    <w:rsid w:val="005F390B"/>
    <w:rsid w:val="005F711D"/>
    <w:rsid w:val="00602242"/>
    <w:rsid w:val="00610F93"/>
    <w:rsid w:val="00611D16"/>
    <w:rsid w:val="00611FAB"/>
    <w:rsid w:val="00620E67"/>
    <w:rsid w:val="00624E45"/>
    <w:rsid w:val="00637DDA"/>
    <w:rsid w:val="0064076E"/>
    <w:rsid w:val="006456DC"/>
    <w:rsid w:val="006503BE"/>
    <w:rsid w:val="0065286F"/>
    <w:rsid w:val="0065554E"/>
    <w:rsid w:val="006579B5"/>
    <w:rsid w:val="00677561"/>
    <w:rsid w:val="00683923"/>
    <w:rsid w:val="006A34D5"/>
    <w:rsid w:val="006A3E2D"/>
    <w:rsid w:val="006A4A14"/>
    <w:rsid w:val="006B0D08"/>
    <w:rsid w:val="006B7476"/>
    <w:rsid w:val="006C1E40"/>
    <w:rsid w:val="006C6723"/>
    <w:rsid w:val="006D60D2"/>
    <w:rsid w:val="00700BBE"/>
    <w:rsid w:val="007060D1"/>
    <w:rsid w:val="00710BF0"/>
    <w:rsid w:val="007146DF"/>
    <w:rsid w:val="00720F03"/>
    <w:rsid w:val="00724840"/>
    <w:rsid w:val="00726A59"/>
    <w:rsid w:val="00734625"/>
    <w:rsid w:val="00735479"/>
    <w:rsid w:val="0073648B"/>
    <w:rsid w:val="00744D10"/>
    <w:rsid w:val="0076744E"/>
    <w:rsid w:val="00767B2F"/>
    <w:rsid w:val="00783A33"/>
    <w:rsid w:val="0079091C"/>
    <w:rsid w:val="0079092A"/>
    <w:rsid w:val="0079278E"/>
    <w:rsid w:val="00795DE1"/>
    <w:rsid w:val="007B41F3"/>
    <w:rsid w:val="007B4E17"/>
    <w:rsid w:val="007D1AD2"/>
    <w:rsid w:val="007D6D9D"/>
    <w:rsid w:val="007D7691"/>
    <w:rsid w:val="007E2815"/>
    <w:rsid w:val="007F67E4"/>
    <w:rsid w:val="00817409"/>
    <w:rsid w:val="008214FB"/>
    <w:rsid w:val="00825512"/>
    <w:rsid w:val="008277B7"/>
    <w:rsid w:val="00860153"/>
    <w:rsid w:val="0086337D"/>
    <w:rsid w:val="00882A7B"/>
    <w:rsid w:val="008975B0"/>
    <w:rsid w:val="008976CE"/>
    <w:rsid w:val="008A1F1E"/>
    <w:rsid w:val="008A3AFB"/>
    <w:rsid w:val="008A48E1"/>
    <w:rsid w:val="008B5E37"/>
    <w:rsid w:val="008C2860"/>
    <w:rsid w:val="008D14FE"/>
    <w:rsid w:val="008D2A6E"/>
    <w:rsid w:val="008E43AC"/>
    <w:rsid w:val="008E43ED"/>
    <w:rsid w:val="008F0484"/>
    <w:rsid w:val="008F0E08"/>
    <w:rsid w:val="008F5E8E"/>
    <w:rsid w:val="008F662E"/>
    <w:rsid w:val="008F6EC9"/>
    <w:rsid w:val="0090284E"/>
    <w:rsid w:val="00920DC0"/>
    <w:rsid w:val="00922512"/>
    <w:rsid w:val="0092479C"/>
    <w:rsid w:val="0092772D"/>
    <w:rsid w:val="009374DC"/>
    <w:rsid w:val="00945CD3"/>
    <w:rsid w:val="00946C00"/>
    <w:rsid w:val="009500A6"/>
    <w:rsid w:val="00950E4E"/>
    <w:rsid w:val="00954154"/>
    <w:rsid w:val="00964FC1"/>
    <w:rsid w:val="00966FFF"/>
    <w:rsid w:val="00976D86"/>
    <w:rsid w:val="00976FF9"/>
    <w:rsid w:val="009A1CEF"/>
    <w:rsid w:val="009A1FD2"/>
    <w:rsid w:val="009A7864"/>
    <w:rsid w:val="009B0E0C"/>
    <w:rsid w:val="009D473D"/>
    <w:rsid w:val="009E7FE3"/>
    <w:rsid w:val="009F25EE"/>
    <w:rsid w:val="009F75BF"/>
    <w:rsid w:val="00A6000A"/>
    <w:rsid w:val="00A62A91"/>
    <w:rsid w:val="00A679A9"/>
    <w:rsid w:val="00A7196E"/>
    <w:rsid w:val="00A72C49"/>
    <w:rsid w:val="00A734E1"/>
    <w:rsid w:val="00A748D4"/>
    <w:rsid w:val="00A75261"/>
    <w:rsid w:val="00A83A13"/>
    <w:rsid w:val="00A86BA5"/>
    <w:rsid w:val="00A87668"/>
    <w:rsid w:val="00A91119"/>
    <w:rsid w:val="00A9328F"/>
    <w:rsid w:val="00AA1574"/>
    <w:rsid w:val="00AA1BA5"/>
    <w:rsid w:val="00AB7776"/>
    <w:rsid w:val="00AC6D57"/>
    <w:rsid w:val="00AD4F57"/>
    <w:rsid w:val="00AE0362"/>
    <w:rsid w:val="00AE20C1"/>
    <w:rsid w:val="00B04823"/>
    <w:rsid w:val="00B06C74"/>
    <w:rsid w:val="00B22167"/>
    <w:rsid w:val="00B23372"/>
    <w:rsid w:val="00B408A5"/>
    <w:rsid w:val="00B40E7A"/>
    <w:rsid w:val="00B50771"/>
    <w:rsid w:val="00B5156D"/>
    <w:rsid w:val="00B56AEA"/>
    <w:rsid w:val="00B6659A"/>
    <w:rsid w:val="00B7717A"/>
    <w:rsid w:val="00B80A3A"/>
    <w:rsid w:val="00B863C1"/>
    <w:rsid w:val="00B919AB"/>
    <w:rsid w:val="00BB0636"/>
    <w:rsid w:val="00BB200E"/>
    <w:rsid w:val="00BB4562"/>
    <w:rsid w:val="00BD225A"/>
    <w:rsid w:val="00BD302E"/>
    <w:rsid w:val="00BD4525"/>
    <w:rsid w:val="00BD4592"/>
    <w:rsid w:val="00BD5C2F"/>
    <w:rsid w:val="00BD6D66"/>
    <w:rsid w:val="00BE36C0"/>
    <w:rsid w:val="00BE6F36"/>
    <w:rsid w:val="00BF1B94"/>
    <w:rsid w:val="00C019F2"/>
    <w:rsid w:val="00C041F9"/>
    <w:rsid w:val="00C127CA"/>
    <w:rsid w:val="00C14249"/>
    <w:rsid w:val="00C16EEC"/>
    <w:rsid w:val="00C2149B"/>
    <w:rsid w:val="00C37604"/>
    <w:rsid w:val="00C40C92"/>
    <w:rsid w:val="00C41F6C"/>
    <w:rsid w:val="00C62102"/>
    <w:rsid w:val="00C63068"/>
    <w:rsid w:val="00C7154C"/>
    <w:rsid w:val="00C84F5A"/>
    <w:rsid w:val="00C873FE"/>
    <w:rsid w:val="00C97980"/>
    <w:rsid w:val="00CA6401"/>
    <w:rsid w:val="00CC21DA"/>
    <w:rsid w:val="00CC4B93"/>
    <w:rsid w:val="00CD4145"/>
    <w:rsid w:val="00CE06CF"/>
    <w:rsid w:val="00CE40AB"/>
    <w:rsid w:val="00CF1D92"/>
    <w:rsid w:val="00CF38A8"/>
    <w:rsid w:val="00CF465D"/>
    <w:rsid w:val="00CF4C5E"/>
    <w:rsid w:val="00CF5914"/>
    <w:rsid w:val="00D121B2"/>
    <w:rsid w:val="00D126ED"/>
    <w:rsid w:val="00D15370"/>
    <w:rsid w:val="00D162F8"/>
    <w:rsid w:val="00D23996"/>
    <w:rsid w:val="00D27D41"/>
    <w:rsid w:val="00D44393"/>
    <w:rsid w:val="00D46EC2"/>
    <w:rsid w:val="00D47D0A"/>
    <w:rsid w:val="00D614F9"/>
    <w:rsid w:val="00D66618"/>
    <w:rsid w:val="00D66B2C"/>
    <w:rsid w:val="00D66EC9"/>
    <w:rsid w:val="00D75D55"/>
    <w:rsid w:val="00D76217"/>
    <w:rsid w:val="00D84ABC"/>
    <w:rsid w:val="00D8789E"/>
    <w:rsid w:val="00D97CEE"/>
    <w:rsid w:val="00DA15C1"/>
    <w:rsid w:val="00DA333E"/>
    <w:rsid w:val="00DC6E2C"/>
    <w:rsid w:val="00DD14BC"/>
    <w:rsid w:val="00DE2F6A"/>
    <w:rsid w:val="00DE302E"/>
    <w:rsid w:val="00DF0991"/>
    <w:rsid w:val="00DF0B86"/>
    <w:rsid w:val="00E01C5D"/>
    <w:rsid w:val="00E01F1E"/>
    <w:rsid w:val="00E13E76"/>
    <w:rsid w:val="00E20977"/>
    <w:rsid w:val="00E225B0"/>
    <w:rsid w:val="00E3169E"/>
    <w:rsid w:val="00E36EB0"/>
    <w:rsid w:val="00E378A7"/>
    <w:rsid w:val="00E42D4F"/>
    <w:rsid w:val="00E529BF"/>
    <w:rsid w:val="00E74D2B"/>
    <w:rsid w:val="00E80671"/>
    <w:rsid w:val="00E81E91"/>
    <w:rsid w:val="00E850DE"/>
    <w:rsid w:val="00E95204"/>
    <w:rsid w:val="00EA1A25"/>
    <w:rsid w:val="00EA1E71"/>
    <w:rsid w:val="00EC0DC1"/>
    <w:rsid w:val="00EC13DB"/>
    <w:rsid w:val="00ED3C98"/>
    <w:rsid w:val="00ED6BAB"/>
    <w:rsid w:val="00EF65EA"/>
    <w:rsid w:val="00F12CAE"/>
    <w:rsid w:val="00F177DC"/>
    <w:rsid w:val="00F316C2"/>
    <w:rsid w:val="00F31BCF"/>
    <w:rsid w:val="00F345F1"/>
    <w:rsid w:val="00F3479D"/>
    <w:rsid w:val="00F55431"/>
    <w:rsid w:val="00F632E9"/>
    <w:rsid w:val="00F8242C"/>
    <w:rsid w:val="00F92032"/>
    <w:rsid w:val="00F92DF5"/>
    <w:rsid w:val="00F93F00"/>
    <w:rsid w:val="00F964D5"/>
    <w:rsid w:val="00FA0940"/>
    <w:rsid w:val="00FA251E"/>
    <w:rsid w:val="00FA458B"/>
    <w:rsid w:val="00FC002C"/>
    <w:rsid w:val="00FC169D"/>
    <w:rsid w:val="00FD705E"/>
    <w:rsid w:val="00FE2B23"/>
    <w:rsid w:val="00FE7BCE"/>
    <w:rsid w:val="00FF4BD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1BF03"/>
  <w15:docId w15:val="{D1D53842-36CB-4414-A971-1D6A43C7B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7613"/>
    <w:pPr>
      <w:spacing w:after="200" w:line="276" w:lineRule="auto"/>
    </w:pPr>
    <w:rPr>
      <w:sz w:val="22"/>
      <w:szCs w:val="22"/>
    </w:rPr>
  </w:style>
  <w:style w:type="paragraph" w:styleId="Heading1">
    <w:name w:val="heading 1"/>
    <w:basedOn w:val="Normal"/>
    <w:next w:val="Normal"/>
    <w:link w:val="Heading1Char"/>
    <w:autoRedefine/>
    <w:qFormat/>
    <w:rsid w:val="00BB0636"/>
    <w:pPr>
      <w:keepNext/>
      <w:keepLines/>
      <w:tabs>
        <w:tab w:val="num" w:pos="234"/>
      </w:tabs>
      <w:spacing w:after="0" w:line="300" w:lineRule="exact"/>
      <w:ind w:right="34"/>
      <w:jc w:val="both"/>
      <w:outlineLvl w:val="0"/>
    </w:pPr>
    <w:rPr>
      <w:rFonts w:ascii="Times New Roman" w:eastAsia="Times New Roman" w:hAnsi="Times New Roman"/>
      <w:b/>
      <w:i/>
      <w:color w:val="000000"/>
      <w:kern w:val="32"/>
      <w:sz w:val="24"/>
      <w:szCs w:val="24"/>
      <w:lang w:val="nl-NL"/>
    </w:rPr>
  </w:style>
  <w:style w:type="paragraph" w:styleId="Heading2">
    <w:name w:val="heading 2"/>
    <w:basedOn w:val="Normal"/>
    <w:next w:val="Normal"/>
    <w:link w:val="Heading2Char"/>
    <w:uiPriority w:val="9"/>
    <w:semiHidden/>
    <w:unhideWhenUsed/>
    <w:qFormat/>
    <w:rsid w:val="0065286F"/>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unhideWhenUsed/>
    <w:qFormat/>
    <w:rsid w:val="00E20977"/>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F39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5F390B"/>
    <w:pPr>
      <w:spacing w:after="120" w:line="240" w:lineRule="auto"/>
      <w:ind w:left="360"/>
    </w:pPr>
    <w:rPr>
      <w:rFonts w:ascii="Times New Roman" w:eastAsia="Times New Roman" w:hAnsi="Times New Roman"/>
      <w:sz w:val="28"/>
      <w:szCs w:val="24"/>
    </w:rPr>
  </w:style>
  <w:style w:type="character" w:customStyle="1" w:styleId="BodyTextIndentChar">
    <w:name w:val="Body Text Indent Char"/>
    <w:link w:val="BodyTextIndent"/>
    <w:rsid w:val="005F390B"/>
    <w:rPr>
      <w:rFonts w:ascii="Times New Roman" w:eastAsia="Times New Roman" w:hAnsi="Times New Roman" w:cs="Times New Roman"/>
      <w:sz w:val="28"/>
      <w:szCs w:val="24"/>
    </w:rPr>
  </w:style>
  <w:style w:type="character" w:styleId="Hyperlink">
    <w:name w:val="Hyperlink"/>
    <w:uiPriority w:val="99"/>
    <w:rsid w:val="005F390B"/>
    <w:rPr>
      <w:color w:val="0000FF"/>
      <w:u w:val="single"/>
    </w:rPr>
  </w:style>
  <w:style w:type="paragraph" w:styleId="CommentText">
    <w:name w:val="annotation text"/>
    <w:basedOn w:val="Normal"/>
    <w:link w:val="CommentTextChar"/>
    <w:uiPriority w:val="99"/>
    <w:semiHidden/>
    <w:unhideWhenUsed/>
    <w:rsid w:val="00130056"/>
    <w:pPr>
      <w:spacing w:after="160" w:line="259" w:lineRule="auto"/>
    </w:pPr>
    <w:rPr>
      <w:noProof/>
      <w:sz w:val="20"/>
      <w:szCs w:val="20"/>
      <w:lang w:val="vi-VN"/>
    </w:rPr>
  </w:style>
  <w:style w:type="character" w:customStyle="1" w:styleId="CommentTextChar">
    <w:name w:val="Comment Text Char"/>
    <w:link w:val="CommentText"/>
    <w:uiPriority w:val="99"/>
    <w:semiHidden/>
    <w:rsid w:val="00130056"/>
    <w:rPr>
      <w:rFonts w:ascii="Calibri" w:eastAsia="Calibri" w:hAnsi="Calibri" w:cs="Times New Roman"/>
      <w:noProof/>
      <w:sz w:val="20"/>
      <w:szCs w:val="20"/>
      <w:lang w:val="vi-VN"/>
    </w:rPr>
  </w:style>
  <w:style w:type="character" w:styleId="CommentReference">
    <w:name w:val="annotation reference"/>
    <w:uiPriority w:val="99"/>
    <w:rsid w:val="00130056"/>
    <w:rPr>
      <w:sz w:val="16"/>
      <w:szCs w:val="16"/>
    </w:rPr>
  </w:style>
  <w:style w:type="paragraph" w:styleId="BalloonText">
    <w:name w:val="Balloon Text"/>
    <w:basedOn w:val="Normal"/>
    <w:link w:val="BalloonTextChar"/>
    <w:uiPriority w:val="99"/>
    <w:semiHidden/>
    <w:unhideWhenUsed/>
    <w:rsid w:val="00130056"/>
    <w:pPr>
      <w:spacing w:after="0" w:line="240" w:lineRule="auto"/>
    </w:pPr>
    <w:rPr>
      <w:rFonts w:ascii="Tahoma" w:hAnsi="Tahoma"/>
      <w:sz w:val="16"/>
      <w:szCs w:val="16"/>
    </w:rPr>
  </w:style>
  <w:style w:type="character" w:customStyle="1" w:styleId="BalloonTextChar">
    <w:name w:val="Balloon Text Char"/>
    <w:link w:val="BalloonText"/>
    <w:uiPriority w:val="99"/>
    <w:semiHidden/>
    <w:rsid w:val="00130056"/>
    <w:rPr>
      <w:rFonts w:ascii="Tahoma" w:hAnsi="Tahoma" w:cs="Tahoma"/>
      <w:sz w:val="16"/>
      <w:szCs w:val="16"/>
    </w:rPr>
  </w:style>
  <w:style w:type="paragraph" w:styleId="Header">
    <w:name w:val="header"/>
    <w:basedOn w:val="Normal"/>
    <w:link w:val="HeaderChar"/>
    <w:uiPriority w:val="99"/>
    <w:unhideWhenUsed/>
    <w:rsid w:val="005C5B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5BE8"/>
  </w:style>
  <w:style w:type="paragraph" w:styleId="Footer">
    <w:name w:val="footer"/>
    <w:basedOn w:val="Normal"/>
    <w:link w:val="FooterChar"/>
    <w:uiPriority w:val="99"/>
    <w:unhideWhenUsed/>
    <w:rsid w:val="005C5B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5BE8"/>
  </w:style>
  <w:style w:type="paragraph" w:styleId="ListParagraph">
    <w:name w:val="List Paragraph"/>
    <w:basedOn w:val="Normal"/>
    <w:uiPriority w:val="34"/>
    <w:qFormat/>
    <w:rsid w:val="00060B02"/>
    <w:pPr>
      <w:spacing w:after="0" w:line="240" w:lineRule="auto"/>
      <w:ind w:left="720"/>
      <w:contextualSpacing/>
    </w:pPr>
    <w:rPr>
      <w:rFonts w:ascii="Times New Roman" w:eastAsia="Times New Roman" w:hAnsi="Times New Roman"/>
      <w:sz w:val="24"/>
      <w:szCs w:val="24"/>
    </w:rPr>
  </w:style>
  <w:style w:type="paragraph" w:styleId="NormalWeb">
    <w:name w:val="Normal (Web)"/>
    <w:basedOn w:val="Normal"/>
    <w:link w:val="NormalWebChar"/>
    <w:unhideWhenUsed/>
    <w:rsid w:val="00F92032"/>
    <w:pPr>
      <w:spacing w:before="100" w:beforeAutospacing="1" w:after="100" w:afterAutospacing="1" w:line="240" w:lineRule="auto"/>
    </w:pPr>
    <w:rPr>
      <w:rFonts w:ascii="Times New Roman" w:eastAsia="Times New Roman" w:hAnsi="Times New Roman"/>
      <w:sz w:val="24"/>
      <w:szCs w:val="24"/>
    </w:rPr>
  </w:style>
  <w:style w:type="numbering" w:customStyle="1" w:styleId="NoList1">
    <w:name w:val="No List1"/>
    <w:next w:val="NoList"/>
    <w:uiPriority w:val="99"/>
    <w:semiHidden/>
    <w:unhideWhenUsed/>
    <w:rsid w:val="00F92032"/>
  </w:style>
  <w:style w:type="character" w:customStyle="1" w:styleId="Heading1Char">
    <w:name w:val="Heading 1 Char"/>
    <w:link w:val="Heading1"/>
    <w:rsid w:val="00BB0636"/>
    <w:rPr>
      <w:rFonts w:ascii="Times New Roman" w:eastAsia="Times New Roman" w:hAnsi="Times New Roman"/>
      <w:b/>
      <w:i/>
      <w:color w:val="000000"/>
      <w:kern w:val="32"/>
      <w:sz w:val="24"/>
      <w:szCs w:val="24"/>
      <w:lang w:val="nl-NL"/>
    </w:rPr>
  </w:style>
  <w:style w:type="character" w:customStyle="1" w:styleId="Heading3Char">
    <w:name w:val="Heading 3 Char"/>
    <w:link w:val="Heading3"/>
    <w:uiPriority w:val="9"/>
    <w:rsid w:val="00E20977"/>
    <w:rPr>
      <w:rFonts w:ascii="Calibri Light" w:eastAsia="Times New Roman" w:hAnsi="Calibri Light" w:cs="Times New Roman"/>
      <w:b/>
      <w:bCs/>
      <w:sz w:val="26"/>
      <w:szCs w:val="26"/>
    </w:rPr>
  </w:style>
  <w:style w:type="character" w:customStyle="1" w:styleId="Heading2Char">
    <w:name w:val="Heading 2 Char"/>
    <w:link w:val="Heading2"/>
    <w:uiPriority w:val="9"/>
    <w:semiHidden/>
    <w:rsid w:val="0065286F"/>
    <w:rPr>
      <w:rFonts w:ascii="Calibri Light" w:eastAsia="Times New Roman" w:hAnsi="Calibri Light" w:cs="Times New Roman"/>
      <w:b/>
      <w:bCs/>
      <w:i/>
      <w:iCs/>
      <w:sz w:val="28"/>
      <w:szCs w:val="28"/>
    </w:rPr>
  </w:style>
  <w:style w:type="character" w:customStyle="1" w:styleId="NormalWebChar">
    <w:name w:val="Normal (Web) Char"/>
    <w:link w:val="NormalWeb"/>
    <w:rsid w:val="00BF1B94"/>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91112">
      <w:bodyDiv w:val="1"/>
      <w:marLeft w:val="0"/>
      <w:marRight w:val="0"/>
      <w:marTop w:val="0"/>
      <w:marBottom w:val="0"/>
      <w:divBdr>
        <w:top w:val="none" w:sz="0" w:space="0" w:color="auto"/>
        <w:left w:val="none" w:sz="0" w:space="0" w:color="auto"/>
        <w:bottom w:val="none" w:sz="0" w:space="0" w:color="auto"/>
        <w:right w:val="none" w:sz="0" w:space="0" w:color="auto"/>
      </w:divBdr>
    </w:div>
    <w:div w:id="13926106">
      <w:bodyDiv w:val="1"/>
      <w:marLeft w:val="0"/>
      <w:marRight w:val="0"/>
      <w:marTop w:val="0"/>
      <w:marBottom w:val="0"/>
      <w:divBdr>
        <w:top w:val="none" w:sz="0" w:space="0" w:color="auto"/>
        <w:left w:val="none" w:sz="0" w:space="0" w:color="auto"/>
        <w:bottom w:val="none" w:sz="0" w:space="0" w:color="auto"/>
        <w:right w:val="none" w:sz="0" w:space="0" w:color="auto"/>
      </w:divBdr>
    </w:div>
    <w:div w:id="40517930">
      <w:bodyDiv w:val="1"/>
      <w:marLeft w:val="0"/>
      <w:marRight w:val="0"/>
      <w:marTop w:val="0"/>
      <w:marBottom w:val="0"/>
      <w:divBdr>
        <w:top w:val="none" w:sz="0" w:space="0" w:color="auto"/>
        <w:left w:val="none" w:sz="0" w:space="0" w:color="auto"/>
        <w:bottom w:val="none" w:sz="0" w:space="0" w:color="auto"/>
        <w:right w:val="none" w:sz="0" w:space="0" w:color="auto"/>
      </w:divBdr>
    </w:div>
    <w:div w:id="41639741">
      <w:bodyDiv w:val="1"/>
      <w:marLeft w:val="0"/>
      <w:marRight w:val="0"/>
      <w:marTop w:val="0"/>
      <w:marBottom w:val="0"/>
      <w:divBdr>
        <w:top w:val="none" w:sz="0" w:space="0" w:color="auto"/>
        <w:left w:val="none" w:sz="0" w:space="0" w:color="auto"/>
        <w:bottom w:val="none" w:sz="0" w:space="0" w:color="auto"/>
        <w:right w:val="none" w:sz="0" w:space="0" w:color="auto"/>
      </w:divBdr>
    </w:div>
    <w:div w:id="113984602">
      <w:bodyDiv w:val="1"/>
      <w:marLeft w:val="0"/>
      <w:marRight w:val="0"/>
      <w:marTop w:val="0"/>
      <w:marBottom w:val="0"/>
      <w:divBdr>
        <w:top w:val="none" w:sz="0" w:space="0" w:color="auto"/>
        <w:left w:val="none" w:sz="0" w:space="0" w:color="auto"/>
        <w:bottom w:val="none" w:sz="0" w:space="0" w:color="auto"/>
        <w:right w:val="none" w:sz="0" w:space="0" w:color="auto"/>
      </w:divBdr>
    </w:div>
    <w:div w:id="139688033">
      <w:bodyDiv w:val="1"/>
      <w:marLeft w:val="0"/>
      <w:marRight w:val="0"/>
      <w:marTop w:val="0"/>
      <w:marBottom w:val="0"/>
      <w:divBdr>
        <w:top w:val="none" w:sz="0" w:space="0" w:color="auto"/>
        <w:left w:val="none" w:sz="0" w:space="0" w:color="auto"/>
        <w:bottom w:val="none" w:sz="0" w:space="0" w:color="auto"/>
        <w:right w:val="none" w:sz="0" w:space="0" w:color="auto"/>
      </w:divBdr>
    </w:div>
    <w:div w:id="140004740">
      <w:bodyDiv w:val="1"/>
      <w:marLeft w:val="0"/>
      <w:marRight w:val="0"/>
      <w:marTop w:val="0"/>
      <w:marBottom w:val="0"/>
      <w:divBdr>
        <w:top w:val="none" w:sz="0" w:space="0" w:color="auto"/>
        <w:left w:val="none" w:sz="0" w:space="0" w:color="auto"/>
        <w:bottom w:val="none" w:sz="0" w:space="0" w:color="auto"/>
        <w:right w:val="none" w:sz="0" w:space="0" w:color="auto"/>
      </w:divBdr>
    </w:div>
    <w:div w:id="144443949">
      <w:bodyDiv w:val="1"/>
      <w:marLeft w:val="0"/>
      <w:marRight w:val="0"/>
      <w:marTop w:val="0"/>
      <w:marBottom w:val="0"/>
      <w:divBdr>
        <w:top w:val="none" w:sz="0" w:space="0" w:color="auto"/>
        <w:left w:val="none" w:sz="0" w:space="0" w:color="auto"/>
        <w:bottom w:val="none" w:sz="0" w:space="0" w:color="auto"/>
        <w:right w:val="none" w:sz="0" w:space="0" w:color="auto"/>
      </w:divBdr>
    </w:div>
    <w:div w:id="217516986">
      <w:bodyDiv w:val="1"/>
      <w:marLeft w:val="0"/>
      <w:marRight w:val="0"/>
      <w:marTop w:val="0"/>
      <w:marBottom w:val="0"/>
      <w:divBdr>
        <w:top w:val="none" w:sz="0" w:space="0" w:color="auto"/>
        <w:left w:val="none" w:sz="0" w:space="0" w:color="auto"/>
        <w:bottom w:val="none" w:sz="0" w:space="0" w:color="auto"/>
        <w:right w:val="none" w:sz="0" w:space="0" w:color="auto"/>
      </w:divBdr>
    </w:div>
    <w:div w:id="234974076">
      <w:bodyDiv w:val="1"/>
      <w:marLeft w:val="0"/>
      <w:marRight w:val="0"/>
      <w:marTop w:val="0"/>
      <w:marBottom w:val="0"/>
      <w:divBdr>
        <w:top w:val="none" w:sz="0" w:space="0" w:color="auto"/>
        <w:left w:val="none" w:sz="0" w:space="0" w:color="auto"/>
        <w:bottom w:val="none" w:sz="0" w:space="0" w:color="auto"/>
        <w:right w:val="none" w:sz="0" w:space="0" w:color="auto"/>
      </w:divBdr>
    </w:div>
    <w:div w:id="273287281">
      <w:bodyDiv w:val="1"/>
      <w:marLeft w:val="0"/>
      <w:marRight w:val="0"/>
      <w:marTop w:val="0"/>
      <w:marBottom w:val="0"/>
      <w:divBdr>
        <w:top w:val="none" w:sz="0" w:space="0" w:color="auto"/>
        <w:left w:val="none" w:sz="0" w:space="0" w:color="auto"/>
        <w:bottom w:val="none" w:sz="0" w:space="0" w:color="auto"/>
        <w:right w:val="none" w:sz="0" w:space="0" w:color="auto"/>
      </w:divBdr>
    </w:div>
    <w:div w:id="283728976">
      <w:bodyDiv w:val="1"/>
      <w:marLeft w:val="0"/>
      <w:marRight w:val="0"/>
      <w:marTop w:val="0"/>
      <w:marBottom w:val="0"/>
      <w:divBdr>
        <w:top w:val="none" w:sz="0" w:space="0" w:color="auto"/>
        <w:left w:val="none" w:sz="0" w:space="0" w:color="auto"/>
        <w:bottom w:val="none" w:sz="0" w:space="0" w:color="auto"/>
        <w:right w:val="none" w:sz="0" w:space="0" w:color="auto"/>
      </w:divBdr>
    </w:div>
    <w:div w:id="285546586">
      <w:bodyDiv w:val="1"/>
      <w:marLeft w:val="0"/>
      <w:marRight w:val="0"/>
      <w:marTop w:val="0"/>
      <w:marBottom w:val="0"/>
      <w:divBdr>
        <w:top w:val="none" w:sz="0" w:space="0" w:color="auto"/>
        <w:left w:val="none" w:sz="0" w:space="0" w:color="auto"/>
        <w:bottom w:val="none" w:sz="0" w:space="0" w:color="auto"/>
        <w:right w:val="none" w:sz="0" w:space="0" w:color="auto"/>
      </w:divBdr>
    </w:div>
    <w:div w:id="333269209">
      <w:bodyDiv w:val="1"/>
      <w:marLeft w:val="0"/>
      <w:marRight w:val="0"/>
      <w:marTop w:val="0"/>
      <w:marBottom w:val="0"/>
      <w:divBdr>
        <w:top w:val="none" w:sz="0" w:space="0" w:color="auto"/>
        <w:left w:val="none" w:sz="0" w:space="0" w:color="auto"/>
        <w:bottom w:val="none" w:sz="0" w:space="0" w:color="auto"/>
        <w:right w:val="none" w:sz="0" w:space="0" w:color="auto"/>
      </w:divBdr>
    </w:div>
    <w:div w:id="338047914">
      <w:bodyDiv w:val="1"/>
      <w:marLeft w:val="0"/>
      <w:marRight w:val="0"/>
      <w:marTop w:val="0"/>
      <w:marBottom w:val="0"/>
      <w:divBdr>
        <w:top w:val="none" w:sz="0" w:space="0" w:color="auto"/>
        <w:left w:val="none" w:sz="0" w:space="0" w:color="auto"/>
        <w:bottom w:val="none" w:sz="0" w:space="0" w:color="auto"/>
        <w:right w:val="none" w:sz="0" w:space="0" w:color="auto"/>
      </w:divBdr>
    </w:div>
    <w:div w:id="352464310">
      <w:bodyDiv w:val="1"/>
      <w:marLeft w:val="0"/>
      <w:marRight w:val="0"/>
      <w:marTop w:val="0"/>
      <w:marBottom w:val="0"/>
      <w:divBdr>
        <w:top w:val="none" w:sz="0" w:space="0" w:color="auto"/>
        <w:left w:val="none" w:sz="0" w:space="0" w:color="auto"/>
        <w:bottom w:val="none" w:sz="0" w:space="0" w:color="auto"/>
        <w:right w:val="none" w:sz="0" w:space="0" w:color="auto"/>
      </w:divBdr>
    </w:div>
    <w:div w:id="394082936">
      <w:bodyDiv w:val="1"/>
      <w:marLeft w:val="0"/>
      <w:marRight w:val="0"/>
      <w:marTop w:val="0"/>
      <w:marBottom w:val="0"/>
      <w:divBdr>
        <w:top w:val="none" w:sz="0" w:space="0" w:color="auto"/>
        <w:left w:val="none" w:sz="0" w:space="0" w:color="auto"/>
        <w:bottom w:val="none" w:sz="0" w:space="0" w:color="auto"/>
        <w:right w:val="none" w:sz="0" w:space="0" w:color="auto"/>
      </w:divBdr>
    </w:div>
    <w:div w:id="398285095">
      <w:bodyDiv w:val="1"/>
      <w:marLeft w:val="0"/>
      <w:marRight w:val="0"/>
      <w:marTop w:val="0"/>
      <w:marBottom w:val="0"/>
      <w:divBdr>
        <w:top w:val="none" w:sz="0" w:space="0" w:color="auto"/>
        <w:left w:val="none" w:sz="0" w:space="0" w:color="auto"/>
        <w:bottom w:val="none" w:sz="0" w:space="0" w:color="auto"/>
        <w:right w:val="none" w:sz="0" w:space="0" w:color="auto"/>
      </w:divBdr>
    </w:div>
    <w:div w:id="403140800">
      <w:bodyDiv w:val="1"/>
      <w:marLeft w:val="0"/>
      <w:marRight w:val="0"/>
      <w:marTop w:val="0"/>
      <w:marBottom w:val="0"/>
      <w:divBdr>
        <w:top w:val="none" w:sz="0" w:space="0" w:color="auto"/>
        <w:left w:val="none" w:sz="0" w:space="0" w:color="auto"/>
        <w:bottom w:val="none" w:sz="0" w:space="0" w:color="auto"/>
        <w:right w:val="none" w:sz="0" w:space="0" w:color="auto"/>
      </w:divBdr>
    </w:div>
    <w:div w:id="447511939">
      <w:bodyDiv w:val="1"/>
      <w:marLeft w:val="0"/>
      <w:marRight w:val="0"/>
      <w:marTop w:val="0"/>
      <w:marBottom w:val="0"/>
      <w:divBdr>
        <w:top w:val="none" w:sz="0" w:space="0" w:color="auto"/>
        <w:left w:val="none" w:sz="0" w:space="0" w:color="auto"/>
        <w:bottom w:val="none" w:sz="0" w:space="0" w:color="auto"/>
        <w:right w:val="none" w:sz="0" w:space="0" w:color="auto"/>
      </w:divBdr>
    </w:div>
    <w:div w:id="455753424">
      <w:bodyDiv w:val="1"/>
      <w:marLeft w:val="0"/>
      <w:marRight w:val="0"/>
      <w:marTop w:val="0"/>
      <w:marBottom w:val="0"/>
      <w:divBdr>
        <w:top w:val="none" w:sz="0" w:space="0" w:color="auto"/>
        <w:left w:val="none" w:sz="0" w:space="0" w:color="auto"/>
        <w:bottom w:val="none" w:sz="0" w:space="0" w:color="auto"/>
        <w:right w:val="none" w:sz="0" w:space="0" w:color="auto"/>
      </w:divBdr>
    </w:div>
    <w:div w:id="491726876">
      <w:bodyDiv w:val="1"/>
      <w:marLeft w:val="0"/>
      <w:marRight w:val="0"/>
      <w:marTop w:val="0"/>
      <w:marBottom w:val="0"/>
      <w:divBdr>
        <w:top w:val="none" w:sz="0" w:space="0" w:color="auto"/>
        <w:left w:val="none" w:sz="0" w:space="0" w:color="auto"/>
        <w:bottom w:val="none" w:sz="0" w:space="0" w:color="auto"/>
        <w:right w:val="none" w:sz="0" w:space="0" w:color="auto"/>
      </w:divBdr>
    </w:div>
    <w:div w:id="498468027">
      <w:bodyDiv w:val="1"/>
      <w:marLeft w:val="0"/>
      <w:marRight w:val="0"/>
      <w:marTop w:val="0"/>
      <w:marBottom w:val="0"/>
      <w:divBdr>
        <w:top w:val="none" w:sz="0" w:space="0" w:color="auto"/>
        <w:left w:val="none" w:sz="0" w:space="0" w:color="auto"/>
        <w:bottom w:val="none" w:sz="0" w:space="0" w:color="auto"/>
        <w:right w:val="none" w:sz="0" w:space="0" w:color="auto"/>
      </w:divBdr>
    </w:div>
    <w:div w:id="499737338">
      <w:bodyDiv w:val="1"/>
      <w:marLeft w:val="0"/>
      <w:marRight w:val="0"/>
      <w:marTop w:val="0"/>
      <w:marBottom w:val="0"/>
      <w:divBdr>
        <w:top w:val="none" w:sz="0" w:space="0" w:color="auto"/>
        <w:left w:val="none" w:sz="0" w:space="0" w:color="auto"/>
        <w:bottom w:val="none" w:sz="0" w:space="0" w:color="auto"/>
        <w:right w:val="none" w:sz="0" w:space="0" w:color="auto"/>
      </w:divBdr>
    </w:div>
    <w:div w:id="511844790">
      <w:bodyDiv w:val="1"/>
      <w:marLeft w:val="0"/>
      <w:marRight w:val="0"/>
      <w:marTop w:val="0"/>
      <w:marBottom w:val="0"/>
      <w:divBdr>
        <w:top w:val="none" w:sz="0" w:space="0" w:color="auto"/>
        <w:left w:val="none" w:sz="0" w:space="0" w:color="auto"/>
        <w:bottom w:val="none" w:sz="0" w:space="0" w:color="auto"/>
        <w:right w:val="none" w:sz="0" w:space="0" w:color="auto"/>
      </w:divBdr>
    </w:div>
    <w:div w:id="530995195">
      <w:bodyDiv w:val="1"/>
      <w:marLeft w:val="0"/>
      <w:marRight w:val="0"/>
      <w:marTop w:val="0"/>
      <w:marBottom w:val="0"/>
      <w:divBdr>
        <w:top w:val="none" w:sz="0" w:space="0" w:color="auto"/>
        <w:left w:val="none" w:sz="0" w:space="0" w:color="auto"/>
        <w:bottom w:val="none" w:sz="0" w:space="0" w:color="auto"/>
        <w:right w:val="none" w:sz="0" w:space="0" w:color="auto"/>
      </w:divBdr>
    </w:div>
    <w:div w:id="560560339">
      <w:bodyDiv w:val="1"/>
      <w:marLeft w:val="0"/>
      <w:marRight w:val="0"/>
      <w:marTop w:val="0"/>
      <w:marBottom w:val="0"/>
      <w:divBdr>
        <w:top w:val="none" w:sz="0" w:space="0" w:color="auto"/>
        <w:left w:val="none" w:sz="0" w:space="0" w:color="auto"/>
        <w:bottom w:val="none" w:sz="0" w:space="0" w:color="auto"/>
        <w:right w:val="none" w:sz="0" w:space="0" w:color="auto"/>
      </w:divBdr>
    </w:div>
    <w:div w:id="573053251">
      <w:bodyDiv w:val="1"/>
      <w:marLeft w:val="0"/>
      <w:marRight w:val="0"/>
      <w:marTop w:val="0"/>
      <w:marBottom w:val="0"/>
      <w:divBdr>
        <w:top w:val="none" w:sz="0" w:space="0" w:color="auto"/>
        <w:left w:val="none" w:sz="0" w:space="0" w:color="auto"/>
        <w:bottom w:val="none" w:sz="0" w:space="0" w:color="auto"/>
        <w:right w:val="none" w:sz="0" w:space="0" w:color="auto"/>
      </w:divBdr>
    </w:div>
    <w:div w:id="586503323">
      <w:bodyDiv w:val="1"/>
      <w:marLeft w:val="0"/>
      <w:marRight w:val="0"/>
      <w:marTop w:val="0"/>
      <w:marBottom w:val="0"/>
      <w:divBdr>
        <w:top w:val="none" w:sz="0" w:space="0" w:color="auto"/>
        <w:left w:val="none" w:sz="0" w:space="0" w:color="auto"/>
        <w:bottom w:val="none" w:sz="0" w:space="0" w:color="auto"/>
        <w:right w:val="none" w:sz="0" w:space="0" w:color="auto"/>
      </w:divBdr>
    </w:div>
    <w:div w:id="633413406">
      <w:bodyDiv w:val="1"/>
      <w:marLeft w:val="0"/>
      <w:marRight w:val="0"/>
      <w:marTop w:val="0"/>
      <w:marBottom w:val="0"/>
      <w:divBdr>
        <w:top w:val="none" w:sz="0" w:space="0" w:color="auto"/>
        <w:left w:val="none" w:sz="0" w:space="0" w:color="auto"/>
        <w:bottom w:val="none" w:sz="0" w:space="0" w:color="auto"/>
        <w:right w:val="none" w:sz="0" w:space="0" w:color="auto"/>
      </w:divBdr>
    </w:div>
    <w:div w:id="662464932">
      <w:bodyDiv w:val="1"/>
      <w:marLeft w:val="0"/>
      <w:marRight w:val="0"/>
      <w:marTop w:val="0"/>
      <w:marBottom w:val="0"/>
      <w:divBdr>
        <w:top w:val="none" w:sz="0" w:space="0" w:color="auto"/>
        <w:left w:val="none" w:sz="0" w:space="0" w:color="auto"/>
        <w:bottom w:val="none" w:sz="0" w:space="0" w:color="auto"/>
        <w:right w:val="none" w:sz="0" w:space="0" w:color="auto"/>
      </w:divBdr>
    </w:div>
    <w:div w:id="686753262">
      <w:bodyDiv w:val="1"/>
      <w:marLeft w:val="0"/>
      <w:marRight w:val="0"/>
      <w:marTop w:val="0"/>
      <w:marBottom w:val="0"/>
      <w:divBdr>
        <w:top w:val="none" w:sz="0" w:space="0" w:color="auto"/>
        <w:left w:val="none" w:sz="0" w:space="0" w:color="auto"/>
        <w:bottom w:val="none" w:sz="0" w:space="0" w:color="auto"/>
        <w:right w:val="none" w:sz="0" w:space="0" w:color="auto"/>
      </w:divBdr>
    </w:div>
    <w:div w:id="731972139">
      <w:bodyDiv w:val="1"/>
      <w:marLeft w:val="0"/>
      <w:marRight w:val="0"/>
      <w:marTop w:val="0"/>
      <w:marBottom w:val="0"/>
      <w:divBdr>
        <w:top w:val="none" w:sz="0" w:space="0" w:color="auto"/>
        <w:left w:val="none" w:sz="0" w:space="0" w:color="auto"/>
        <w:bottom w:val="none" w:sz="0" w:space="0" w:color="auto"/>
        <w:right w:val="none" w:sz="0" w:space="0" w:color="auto"/>
      </w:divBdr>
    </w:div>
    <w:div w:id="738600378">
      <w:bodyDiv w:val="1"/>
      <w:marLeft w:val="0"/>
      <w:marRight w:val="0"/>
      <w:marTop w:val="0"/>
      <w:marBottom w:val="0"/>
      <w:divBdr>
        <w:top w:val="none" w:sz="0" w:space="0" w:color="auto"/>
        <w:left w:val="none" w:sz="0" w:space="0" w:color="auto"/>
        <w:bottom w:val="none" w:sz="0" w:space="0" w:color="auto"/>
        <w:right w:val="none" w:sz="0" w:space="0" w:color="auto"/>
      </w:divBdr>
    </w:div>
    <w:div w:id="769739572">
      <w:bodyDiv w:val="1"/>
      <w:marLeft w:val="0"/>
      <w:marRight w:val="0"/>
      <w:marTop w:val="0"/>
      <w:marBottom w:val="0"/>
      <w:divBdr>
        <w:top w:val="none" w:sz="0" w:space="0" w:color="auto"/>
        <w:left w:val="none" w:sz="0" w:space="0" w:color="auto"/>
        <w:bottom w:val="none" w:sz="0" w:space="0" w:color="auto"/>
        <w:right w:val="none" w:sz="0" w:space="0" w:color="auto"/>
      </w:divBdr>
    </w:div>
    <w:div w:id="797181952">
      <w:bodyDiv w:val="1"/>
      <w:marLeft w:val="0"/>
      <w:marRight w:val="0"/>
      <w:marTop w:val="0"/>
      <w:marBottom w:val="0"/>
      <w:divBdr>
        <w:top w:val="none" w:sz="0" w:space="0" w:color="auto"/>
        <w:left w:val="none" w:sz="0" w:space="0" w:color="auto"/>
        <w:bottom w:val="none" w:sz="0" w:space="0" w:color="auto"/>
        <w:right w:val="none" w:sz="0" w:space="0" w:color="auto"/>
      </w:divBdr>
    </w:div>
    <w:div w:id="814874660">
      <w:bodyDiv w:val="1"/>
      <w:marLeft w:val="0"/>
      <w:marRight w:val="0"/>
      <w:marTop w:val="0"/>
      <w:marBottom w:val="0"/>
      <w:divBdr>
        <w:top w:val="none" w:sz="0" w:space="0" w:color="auto"/>
        <w:left w:val="none" w:sz="0" w:space="0" w:color="auto"/>
        <w:bottom w:val="none" w:sz="0" w:space="0" w:color="auto"/>
        <w:right w:val="none" w:sz="0" w:space="0" w:color="auto"/>
      </w:divBdr>
    </w:div>
    <w:div w:id="824861214">
      <w:bodyDiv w:val="1"/>
      <w:marLeft w:val="0"/>
      <w:marRight w:val="0"/>
      <w:marTop w:val="0"/>
      <w:marBottom w:val="0"/>
      <w:divBdr>
        <w:top w:val="none" w:sz="0" w:space="0" w:color="auto"/>
        <w:left w:val="none" w:sz="0" w:space="0" w:color="auto"/>
        <w:bottom w:val="none" w:sz="0" w:space="0" w:color="auto"/>
        <w:right w:val="none" w:sz="0" w:space="0" w:color="auto"/>
      </w:divBdr>
    </w:div>
    <w:div w:id="843594511">
      <w:bodyDiv w:val="1"/>
      <w:marLeft w:val="0"/>
      <w:marRight w:val="0"/>
      <w:marTop w:val="0"/>
      <w:marBottom w:val="0"/>
      <w:divBdr>
        <w:top w:val="none" w:sz="0" w:space="0" w:color="auto"/>
        <w:left w:val="none" w:sz="0" w:space="0" w:color="auto"/>
        <w:bottom w:val="none" w:sz="0" w:space="0" w:color="auto"/>
        <w:right w:val="none" w:sz="0" w:space="0" w:color="auto"/>
      </w:divBdr>
    </w:div>
    <w:div w:id="933977997">
      <w:bodyDiv w:val="1"/>
      <w:marLeft w:val="0"/>
      <w:marRight w:val="0"/>
      <w:marTop w:val="0"/>
      <w:marBottom w:val="0"/>
      <w:divBdr>
        <w:top w:val="none" w:sz="0" w:space="0" w:color="auto"/>
        <w:left w:val="none" w:sz="0" w:space="0" w:color="auto"/>
        <w:bottom w:val="none" w:sz="0" w:space="0" w:color="auto"/>
        <w:right w:val="none" w:sz="0" w:space="0" w:color="auto"/>
      </w:divBdr>
    </w:div>
    <w:div w:id="948319502">
      <w:bodyDiv w:val="1"/>
      <w:marLeft w:val="0"/>
      <w:marRight w:val="0"/>
      <w:marTop w:val="0"/>
      <w:marBottom w:val="0"/>
      <w:divBdr>
        <w:top w:val="none" w:sz="0" w:space="0" w:color="auto"/>
        <w:left w:val="none" w:sz="0" w:space="0" w:color="auto"/>
        <w:bottom w:val="none" w:sz="0" w:space="0" w:color="auto"/>
        <w:right w:val="none" w:sz="0" w:space="0" w:color="auto"/>
      </w:divBdr>
    </w:div>
    <w:div w:id="999775872">
      <w:bodyDiv w:val="1"/>
      <w:marLeft w:val="0"/>
      <w:marRight w:val="0"/>
      <w:marTop w:val="0"/>
      <w:marBottom w:val="0"/>
      <w:divBdr>
        <w:top w:val="none" w:sz="0" w:space="0" w:color="auto"/>
        <w:left w:val="none" w:sz="0" w:space="0" w:color="auto"/>
        <w:bottom w:val="none" w:sz="0" w:space="0" w:color="auto"/>
        <w:right w:val="none" w:sz="0" w:space="0" w:color="auto"/>
      </w:divBdr>
    </w:div>
    <w:div w:id="1011177493">
      <w:bodyDiv w:val="1"/>
      <w:marLeft w:val="0"/>
      <w:marRight w:val="0"/>
      <w:marTop w:val="0"/>
      <w:marBottom w:val="0"/>
      <w:divBdr>
        <w:top w:val="none" w:sz="0" w:space="0" w:color="auto"/>
        <w:left w:val="none" w:sz="0" w:space="0" w:color="auto"/>
        <w:bottom w:val="none" w:sz="0" w:space="0" w:color="auto"/>
        <w:right w:val="none" w:sz="0" w:space="0" w:color="auto"/>
      </w:divBdr>
    </w:div>
    <w:div w:id="1012679413">
      <w:bodyDiv w:val="1"/>
      <w:marLeft w:val="0"/>
      <w:marRight w:val="0"/>
      <w:marTop w:val="0"/>
      <w:marBottom w:val="0"/>
      <w:divBdr>
        <w:top w:val="none" w:sz="0" w:space="0" w:color="auto"/>
        <w:left w:val="none" w:sz="0" w:space="0" w:color="auto"/>
        <w:bottom w:val="none" w:sz="0" w:space="0" w:color="auto"/>
        <w:right w:val="none" w:sz="0" w:space="0" w:color="auto"/>
      </w:divBdr>
    </w:div>
    <w:div w:id="1065026219">
      <w:bodyDiv w:val="1"/>
      <w:marLeft w:val="0"/>
      <w:marRight w:val="0"/>
      <w:marTop w:val="0"/>
      <w:marBottom w:val="0"/>
      <w:divBdr>
        <w:top w:val="none" w:sz="0" w:space="0" w:color="auto"/>
        <w:left w:val="none" w:sz="0" w:space="0" w:color="auto"/>
        <w:bottom w:val="none" w:sz="0" w:space="0" w:color="auto"/>
        <w:right w:val="none" w:sz="0" w:space="0" w:color="auto"/>
      </w:divBdr>
    </w:div>
    <w:div w:id="1150825585">
      <w:bodyDiv w:val="1"/>
      <w:marLeft w:val="0"/>
      <w:marRight w:val="0"/>
      <w:marTop w:val="0"/>
      <w:marBottom w:val="0"/>
      <w:divBdr>
        <w:top w:val="none" w:sz="0" w:space="0" w:color="auto"/>
        <w:left w:val="none" w:sz="0" w:space="0" w:color="auto"/>
        <w:bottom w:val="none" w:sz="0" w:space="0" w:color="auto"/>
        <w:right w:val="none" w:sz="0" w:space="0" w:color="auto"/>
      </w:divBdr>
    </w:div>
    <w:div w:id="1214122385">
      <w:bodyDiv w:val="1"/>
      <w:marLeft w:val="0"/>
      <w:marRight w:val="0"/>
      <w:marTop w:val="0"/>
      <w:marBottom w:val="0"/>
      <w:divBdr>
        <w:top w:val="none" w:sz="0" w:space="0" w:color="auto"/>
        <w:left w:val="none" w:sz="0" w:space="0" w:color="auto"/>
        <w:bottom w:val="none" w:sz="0" w:space="0" w:color="auto"/>
        <w:right w:val="none" w:sz="0" w:space="0" w:color="auto"/>
      </w:divBdr>
    </w:div>
    <w:div w:id="1215040431">
      <w:bodyDiv w:val="1"/>
      <w:marLeft w:val="0"/>
      <w:marRight w:val="0"/>
      <w:marTop w:val="0"/>
      <w:marBottom w:val="0"/>
      <w:divBdr>
        <w:top w:val="none" w:sz="0" w:space="0" w:color="auto"/>
        <w:left w:val="none" w:sz="0" w:space="0" w:color="auto"/>
        <w:bottom w:val="none" w:sz="0" w:space="0" w:color="auto"/>
        <w:right w:val="none" w:sz="0" w:space="0" w:color="auto"/>
      </w:divBdr>
    </w:div>
    <w:div w:id="1215042503">
      <w:bodyDiv w:val="1"/>
      <w:marLeft w:val="0"/>
      <w:marRight w:val="0"/>
      <w:marTop w:val="0"/>
      <w:marBottom w:val="0"/>
      <w:divBdr>
        <w:top w:val="none" w:sz="0" w:space="0" w:color="auto"/>
        <w:left w:val="none" w:sz="0" w:space="0" w:color="auto"/>
        <w:bottom w:val="none" w:sz="0" w:space="0" w:color="auto"/>
        <w:right w:val="none" w:sz="0" w:space="0" w:color="auto"/>
      </w:divBdr>
    </w:div>
    <w:div w:id="1222014705">
      <w:bodyDiv w:val="1"/>
      <w:marLeft w:val="0"/>
      <w:marRight w:val="0"/>
      <w:marTop w:val="0"/>
      <w:marBottom w:val="0"/>
      <w:divBdr>
        <w:top w:val="none" w:sz="0" w:space="0" w:color="auto"/>
        <w:left w:val="none" w:sz="0" w:space="0" w:color="auto"/>
        <w:bottom w:val="none" w:sz="0" w:space="0" w:color="auto"/>
        <w:right w:val="none" w:sz="0" w:space="0" w:color="auto"/>
      </w:divBdr>
    </w:div>
    <w:div w:id="1391001939">
      <w:bodyDiv w:val="1"/>
      <w:marLeft w:val="0"/>
      <w:marRight w:val="0"/>
      <w:marTop w:val="0"/>
      <w:marBottom w:val="0"/>
      <w:divBdr>
        <w:top w:val="none" w:sz="0" w:space="0" w:color="auto"/>
        <w:left w:val="none" w:sz="0" w:space="0" w:color="auto"/>
        <w:bottom w:val="none" w:sz="0" w:space="0" w:color="auto"/>
        <w:right w:val="none" w:sz="0" w:space="0" w:color="auto"/>
      </w:divBdr>
    </w:div>
    <w:div w:id="1394617786">
      <w:bodyDiv w:val="1"/>
      <w:marLeft w:val="0"/>
      <w:marRight w:val="0"/>
      <w:marTop w:val="0"/>
      <w:marBottom w:val="0"/>
      <w:divBdr>
        <w:top w:val="none" w:sz="0" w:space="0" w:color="auto"/>
        <w:left w:val="none" w:sz="0" w:space="0" w:color="auto"/>
        <w:bottom w:val="none" w:sz="0" w:space="0" w:color="auto"/>
        <w:right w:val="none" w:sz="0" w:space="0" w:color="auto"/>
      </w:divBdr>
    </w:div>
    <w:div w:id="1474715397">
      <w:bodyDiv w:val="1"/>
      <w:marLeft w:val="0"/>
      <w:marRight w:val="0"/>
      <w:marTop w:val="0"/>
      <w:marBottom w:val="0"/>
      <w:divBdr>
        <w:top w:val="none" w:sz="0" w:space="0" w:color="auto"/>
        <w:left w:val="none" w:sz="0" w:space="0" w:color="auto"/>
        <w:bottom w:val="none" w:sz="0" w:space="0" w:color="auto"/>
        <w:right w:val="none" w:sz="0" w:space="0" w:color="auto"/>
      </w:divBdr>
    </w:div>
    <w:div w:id="1475636136">
      <w:bodyDiv w:val="1"/>
      <w:marLeft w:val="0"/>
      <w:marRight w:val="0"/>
      <w:marTop w:val="0"/>
      <w:marBottom w:val="0"/>
      <w:divBdr>
        <w:top w:val="none" w:sz="0" w:space="0" w:color="auto"/>
        <w:left w:val="none" w:sz="0" w:space="0" w:color="auto"/>
        <w:bottom w:val="none" w:sz="0" w:space="0" w:color="auto"/>
        <w:right w:val="none" w:sz="0" w:space="0" w:color="auto"/>
      </w:divBdr>
    </w:div>
    <w:div w:id="1497302712">
      <w:bodyDiv w:val="1"/>
      <w:marLeft w:val="0"/>
      <w:marRight w:val="0"/>
      <w:marTop w:val="0"/>
      <w:marBottom w:val="0"/>
      <w:divBdr>
        <w:top w:val="none" w:sz="0" w:space="0" w:color="auto"/>
        <w:left w:val="none" w:sz="0" w:space="0" w:color="auto"/>
        <w:bottom w:val="none" w:sz="0" w:space="0" w:color="auto"/>
        <w:right w:val="none" w:sz="0" w:space="0" w:color="auto"/>
      </w:divBdr>
    </w:div>
    <w:div w:id="1522627155">
      <w:bodyDiv w:val="1"/>
      <w:marLeft w:val="0"/>
      <w:marRight w:val="0"/>
      <w:marTop w:val="0"/>
      <w:marBottom w:val="0"/>
      <w:divBdr>
        <w:top w:val="none" w:sz="0" w:space="0" w:color="auto"/>
        <w:left w:val="none" w:sz="0" w:space="0" w:color="auto"/>
        <w:bottom w:val="none" w:sz="0" w:space="0" w:color="auto"/>
        <w:right w:val="none" w:sz="0" w:space="0" w:color="auto"/>
      </w:divBdr>
    </w:div>
    <w:div w:id="1566068030">
      <w:bodyDiv w:val="1"/>
      <w:marLeft w:val="0"/>
      <w:marRight w:val="0"/>
      <w:marTop w:val="0"/>
      <w:marBottom w:val="0"/>
      <w:divBdr>
        <w:top w:val="none" w:sz="0" w:space="0" w:color="auto"/>
        <w:left w:val="none" w:sz="0" w:space="0" w:color="auto"/>
        <w:bottom w:val="none" w:sz="0" w:space="0" w:color="auto"/>
        <w:right w:val="none" w:sz="0" w:space="0" w:color="auto"/>
      </w:divBdr>
    </w:div>
    <w:div w:id="1742286557">
      <w:bodyDiv w:val="1"/>
      <w:marLeft w:val="0"/>
      <w:marRight w:val="0"/>
      <w:marTop w:val="0"/>
      <w:marBottom w:val="0"/>
      <w:divBdr>
        <w:top w:val="none" w:sz="0" w:space="0" w:color="auto"/>
        <w:left w:val="none" w:sz="0" w:space="0" w:color="auto"/>
        <w:bottom w:val="none" w:sz="0" w:space="0" w:color="auto"/>
        <w:right w:val="none" w:sz="0" w:space="0" w:color="auto"/>
      </w:divBdr>
    </w:div>
    <w:div w:id="1771972711">
      <w:bodyDiv w:val="1"/>
      <w:marLeft w:val="0"/>
      <w:marRight w:val="0"/>
      <w:marTop w:val="0"/>
      <w:marBottom w:val="0"/>
      <w:divBdr>
        <w:top w:val="none" w:sz="0" w:space="0" w:color="auto"/>
        <w:left w:val="none" w:sz="0" w:space="0" w:color="auto"/>
        <w:bottom w:val="none" w:sz="0" w:space="0" w:color="auto"/>
        <w:right w:val="none" w:sz="0" w:space="0" w:color="auto"/>
      </w:divBdr>
    </w:div>
    <w:div w:id="1809589137">
      <w:bodyDiv w:val="1"/>
      <w:marLeft w:val="0"/>
      <w:marRight w:val="0"/>
      <w:marTop w:val="0"/>
      <w:marBottom w:val="0"/>
      <w:divBdr>
        <w:top w:val="none" w:sz="0" w:space="0" w:color="auto"/>
        <w:left w:val="none" w:sz="0" w:space="0" w:color="auto"/>
        <w:bottom w:val="none" w:sz="0" w:space="0" w:color="auto"/>
        <w:right w:val="none" w:sz="0" w:space="0" w:color="auto"/>
      </w:divBdr>
    </w:div>
    <w:div w:id="1847934684">
      <w:bodyDiv w:val="1"/>
      <w:marLeft w:val="0"/>
      <w:marRight w:val="0"/>
      <w:marTop w:val="0"/>
      <w:marBottom w:val="0"/>
      <w:divBdr>
        <w:top w:val="none" w:sz="0" w:space="0" w:color="auto"/>
        <w:left w:val="none" w:sz="0" w:space="0" w:color="auto"/>
        <w:bottom w:val="none" w:sz="0" w:space="0" w:color="auto"/>
        <w:right w:val="none" w:sz="0" w:space="0" w:color="auto"/>
      </w:divBdr>
    </w:div>
    <w:div w:id="2080395966">
      <w:bodyDiv w:val="1"/>
      <w:marLeft w:val="0"/>
      <w:marRight w:val="0"/>
      <w:marTop w:val="0"/>
      <w:marBottom w:val="0"/>
      <w:divBdr>
        <w:top w:val="none" w:sz="0" w:space="0" w:color="auto"/>
        <w:left w:val="none" w:sz="0" w:space="0" w:color="auto"/>
        <w:bottom w:val="none" w:sz="0" w:space="0" w:color="auto"/>
        <w:right w:val="none" w:sz="0" w:space="0" w:color="auto"/>
      </w:divBdr>
    </w:div>
    <w:div w:id="2117945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ZHXhLLcx0kwJASdiQ/KZ/E101Is=</DigestValue>
    </Reference>
    <Reference Type="http://www.w3.org/2000/09/xmldsig#Object" URI="#idOfficeObject">
      <DigestMethod Algorithm="http://www.w3.org/2000/09/xmldsig#sha1"/>
      <DigestValue>O3+/aqpvP9TIE89Cl9ZBNWkcRR8=</DigestValue>
    </Reference>
    <Reference Type="http://uri.etsi.org/01903#SignedProperties" URI="#idSignedProperties">
      <Transforms>
        <Transform Algorithm="http://www.w3.org/TR/2001/REC-xml-c14n-20010315"/>
      </Transforms>
      <DigestMethod Algorithm="http://www.w3.org/2000/09/xmldsig#sha1"/>
      <DigestValue>9Rne3Wa3+uobUCwkTQFkByWIR98=</DigestValue>
    </Reference>
  </SignedInfo>
  <SignatureValue>Y/8DeX2db6ni+ch6JT3nt2xwC1ijl/goRRrpjIuUPdZZ/cGLf1Y+yThVVe1+rM7xdTCT3a5ZjiZC
Ad7r1jYelHbGLlp6gAeLZ4waR9GKSKpmNfPvUNOnRdgcakVpRHgjEFHCFDzhmF4ldwx4ldICsALD
d31B7XKLDwKTZcVS/pY=</SignatureValue>
  <KeyInfo>
    <X509Data>
      <X509Certificate>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</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Transform>
          <Transform Algorithm="http://www.w3.org/TR/2001/REC-xml-c14n-20010315"/>
        </Transforms>
        <DigestMethod Algorithm="http://www.w3.org/2000/09/xmldsig#sha1"/>
        <DigestValue>nxR4t+pXlO0z8y9gnGMOP8dDi1M=</DigestValue>
      </Reference>
      <Reference URI="/word/document.xml?ContentType=application/vnd.openxmlformats-officedocument.wordprocessingml.document.main+xml">
        <DigestMethod Algorithm="http://www.w3.org/2000/09/xmldsig#sha1"/>
        <DigestValue>fapfwEQtegf3D55HI2xCxNpgFFA=</DigestValue>
      </Reference>
      <Reference URI="/word/endnotes.xml?ContentType=application/vnd.openxmlformats-officedocument.wordprocessingml.endnotes+xml">
        <DigestMethod Algorithm="http://www.w3.org/2000/09/xmldsig#sha1"/>
        <DigestValue>hv98YQ8kD7FymLJMeigTKxfO7xk=</DigestValue>
      </Reference>
      <Reference URI="/word/fontTable.xml?ContentType=application/vnd.openxmlformats-officedocument.wordprocessingml.fontTable+xml">
        <DigestMethod Algorithm="http://www.w3.org/2000/09/xmldsig#sha1"/>
        <DigestValue>3jRMmZtQVA3IZmGq2wwQ9Ufkf58=</DigestValue>
      </Reference>
      <Reference URI="/word/footer1.xml?ContentType=application/vnd.openxmlformats-officedocument.wordprocessingml.footer+xml">
        <DigestMethod Algorithm="http://www.w3.org/2000/09/xmldsig#sha1"/>
        <DigestValue>PDLw4WAPOkKwDVY1LJ6DslaTl1w=</DigestValue>
      </Reference>
      <Reference URI="/word/footnotes.xml?ContentType=application/vnd.openxmlformats-officedocument.wordprocessingml.footnotes+xml">
        <DigestMethod Algorithm="http://www.w3.org/2000/09/xmldsig#sha1"/>
        <DigestValue>i5S6Jh/6qSER+n/fDxKwMdWGm5U=</DigestValue>
      </Reference>
      <Reference URI="/word/numbering.xml?ContentType=application/vnd.openxmlformats-officedocument.wordprocessingml.numbering+xml">
        <DigestMethod Algorithm="http://www.w3.org/2000/09/xmldsig#sha1"/>
        <DigestValue>BUTOf/QML9gkz7kYtYWUSV35CDI=</DigestValue>
      </Reference>
      <Reference URI="/word/settings.xml?ContentType=application/vnd.openxmlformats-officedocument.wordprocessingml.settings+xml">
        <DigestMethod Algorithm="http://www.w3.org/2000/09/xmldsig#sha1"/>
        <DigestValue>b0BGugeQ7O6d6fektk5VlPena0w=</DigestValue>
      </Reference>
      <Reference URI="/word/styles.xml?ContentType=application/vnd.openxmlformats-officedocument.wordprocessingml.styles+xml">
        <DigestMethod Algorithm="http://www.w3.org/2000/09/xmldsig#sha1"/>
        <DigestValue>B47Cc/CkfW6LjO5NVHJwnHH+e8E=</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s4oZa0t1o+at9OFQYrcYNw62D2A=</DigestValue>
      </Reference>
    </Manifest>
    <SignatureProperties>
      <SignatureProperty Id="idSignatureTime" Target="#idPackageSignature">
        <mdssi:SignatureTime xmlns:mdssi="http://schemas.openxmlformats.org/package/2006/digital-signature">
          <mdssi:Format>YYYY-MM-DDThh:mm:ssTZD</mdssi:Format>
          <mdssi:Value>2021-04-29T08:01:37Z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2021-04-29T08:01:37Z</xd:SigningTime>
          <xd:SigningCertificate>
            <xd:Cert>
              <xd:CertDigest>
                <DigestMethod Algorithm="http://www.w3.org/2000/09/xmldsig#sha1"/>
                <DigestValue>xBNnyAiZtQsxFIeUBm2056w/gqs=</DigestValue>
              </xd:CertDigest>
              <xd:IssuerSerial>
                <X509IssuerName>CN=VNPT Certification Authority, OU=VNPT-CA Trust Network, O=VNPT Group, C=VN</X509IssuerName>
                <X509SerialNumber>111660364383236501849204663562240576541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</xd:EncapsulatedX509Certificate>
            <xd:EncapsulatedX509Certificate>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</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56C646-FBDE-40BA-BF0A-67317C068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4658</Words>
  <Characters>26554</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PC</cp:lastModifiedBy>
  <cp:revision>4</cp:revision>
  <cp:lastPrinted>2021-03-16T07:50:00Z</cp:lastPrinted>
  <dcterms:created xsi:type="dcterms:W3CDTF">2021-04-22T03:23:00Z</dcterms:created>
  <dcterms:modified xsi:type="dcterms:W3CDTF">2021-04-28T04:02:00Z</dcterms:modified>
</cp:coreProperties>
</file>